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上海城建勘测院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监测数据不落地平台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接口管理规范</w:t>
      </w: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snapToGrid w:val="0"/>
        </w:rPr>
      </w:pPr>
    </w:p>
    <w:p>
      <w:pPr>
        <w:jc w:val="center"/>
        <w:rPr>
          <w:snapToGrid w:val="0"/>
        </w:rPr>
      </w:pPr>
    </w:p>
    <w:p>
      <w:pPr>
        <w:jc w:val="center"/>
        <w:rPr>
          <w:snapToGrid w:val="0"/>
        </w:rPr>
      </w:pPr>
    </w:p>
    <w:p>
      <w:pPr>
        <w:jc w:val="center"/>
        <w:rPr>
          <w:snapToGrid w:val="0"/>
        </w:rPr>
      </w:pPr>
    </w:p>
    <w:p>
      <w:pPr>
        <w:jc w:val="center"/>
        <w:rPr>
          <w:snapToGrid w:val="0"/>
        </w:rPr>
      </w:pPr>
    </w:p>
    <w:p>
      <w:pPr>
        <w:jc w:val="center"/>
        <w:rPr>
          <w:b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/>
          <w:b/>
          <w:sz w:val="32"/>
          <w:szCs w:val="32"/>
        </w:rPr>
        <w:t>202</w:t>
      </w:r>
      <w:r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年</w:t>
      </w:r>
      <w:r>
        <w:rPr>
          <w:b/>
          <w:sz w:val="32"/>
          <w:szCs w:val="32"/>
        </w:rPr>
        <w:t>12</w:t>
      </w:r>
      <w:r>
        <w:rPr>
          <w:rFonts w:hint="eastAsia"/>
          <w:b/>
          <w:sz w:val="32"/>
          <w:szCs w:val="32"/>
        </w:rPr>
        <w:t>月</w:t>
      </w:r>
    </w:p>
    <w:p>
      <w:pPr>
        <w:ind w:firstLine="0"/>
      </w:pPr>
    </w:p>
    <w:p>
      <w:pPr>
        <w:ind w:firstLine="0"/>
        <w:jc w:val="center"/>
        <w:outlineLvl w:val="0"/>
        <w:rPr>
          <w:rFonts w:cstheme="minorBidi"/>
          <w:b/>
          <w:kern w:val="2"/>
          <w:sz w:val="32"/>
          <w:szCs w:val="32"/>
        </w:rPr>
      </w:pPr>
      <w:bookmarkStart w:id="0" w:name="_Toc98588583"/>
      <w:bookmarkStart w:id="1" w:name="_Toc123128260"/>
      <w:r>
        <w:rPr>
          <w:rFonts w:hint="eastAsia" w:cstheme="minorBidi"/>
          <w:b/>
          <w:kern w:val="2"/>
          <w:sz w:val="32"/>
          <w:szCs w:val="32"/>
        </w:rPr>
        <w:t>目录</w:t>
      </w:r>
      <w:bookmarkEnd w:id="0"/>
      <w:bookmarkEnd w:id="1"/>
    </w:p>
    <w:p>
      <w:pPr>
        <w:pStyle w:val="23"/>
        <w:tabs>
          <w:tab w:val="right" w:leader="dot" w:pos="8296"/>
        </w:tabs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b/>
          <w:bCs/>
          <w:caps/>
          <w:szCs w:val="24"/>
        </w:rPr>
        <w:fldChar w:fldCharType="begin"/>
      </w:r>
      <w:r>
        <w:rPr>
          <w:b/>
          <w:bCs/>
          <w:caps/>
          <w:szCs w:val="24"/>
        </w:rPr>
        <w:instrText xml:space="preserve"> TOC \o "1-4" \h \z \u </w:instrText>
      </w:r>
      <w:r>
        <w:rPr>
          <w:b/>
          <w:bCs/>
          <w:caps/>
          <w:szCs w:val="24"/>
        </w:rPr>
        <w:fldChar w:fldCharType="separate"/>
      </w:r>
      <w:r>
        <w:fldChar w:fldCharType="begin"/>
      </w:r>
      <w:r>
        <w:instrText xml:space="preserve"> HYPERLINK \l "_Toc123128260" </w:instrText>
      </w:r>
      <w:r>
        <w:fldChar w:fldCharType="separate"/>
      </w:r>
      <w:r>
        <w:rPr>
          <w:rStyle w:val="33"/>
          <w:b/>
        </w:rPr>
        <w:t>目录</w:t>
      </w:r>
      <w:r>
        <w:tab/>
      </w:r>
      <w:r>
        <w:fldChar w:fldCharType="begin"/>
      </w:r>
      <w:r>
        <w:instrText xml:space="preserve"> PAGEREF _Toc123128260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6"/>
        </w:tabs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"_Toc123128261" </w:instrText>
      </w:r>
      <w:r>
        <w:fldChar w:fldCharType="separate"/>
      </w:r>
      <w:r>
        <w:rPr>
          <w:rStyle w:val="33"/>
        </w:rPr>
        <w:t>修订记录</w:t>
      </w:r>
      <w:r>
        <w:tab/>
      </w:r>
      <w:r>
        <w:fldChar w:fldCharType="begin"/>
      </w:r>
      <w:r>
        <w:instrText xml:space="preserve"> PAGEREF _Toc123128261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23"/>
        <w:tabs>
          <w:tab w:val="left" w:pos="600"/>
          <w:tab w:val="right" w:leader="dot" w:pos="8296"/>
        </w:tabs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基础数据说明</w:t>
      </w:r>
      <w:r>
        <w:tab/>
      </w:r>
      <w:r>
        <w:fldChar w:fldCharType="begin"/>
      </w:r>
      <w:r>
        <w:instrText xml:space="preserve"> PAGEREF _Toc123128262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接口返回状态值说明</w:t>
      </w:r>
      <w:r>
        <w:tab/>
      </w:r>
      <w:r>
        <w:fldChar w:fldCharType="begin"/>
      </w:r>
      <w:r>
        <w:instrText xml:space="preserve"> PAGEREF _Toc123128263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接口固定参数值说明</w:t>
      </w:r>
      <w:r>
        <w:tab/>
      </w:r>
      <w:r>
        <w:fldChar w:fldCharType="begin"/>
      </w:r>
      <w:r>
        <w:instrText xml:space="preserve"> PAGEREF _Toc123128264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请求头参数SecretKey</w:t>
      </w:r>
      <w:r>
        <w:tab/>
      </w:r>
      <w:r>
        <w:fldChar w:fldCharType="begin"/>
      </w:r>
      <w:r>
        <w:instrText xml:space="preserve"> PAGEREF _Toc123128265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请求头参数SystemCode</w:t>
      </w:r>
      <w:r>
        <w:tab/>
      </w:r>
      <w:r>
        <w:fldChar w:fldCharType="begin"/>
      </w:r>
      <w:r>
        <w:instrText xml:space="preserve"> PAGEREF _Toc123128266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请求头参数Token</w:t>
      </w:r>
      <w:r>
        <w:tab/>
      </w:r>
      <w:r>
        <w:fldChar w:fldCharType="begin"/>
      </w:r>
      <w:r>
        <w:instrText xml:space="preserve"> PAGEREF _Toc123128267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1.2.4.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测试系统IP和端口</w:t>
      </w:r>
      <w:r>
        <w:tab/>
      </w:r>
      <w:r>
        <w:fldChar w:fldCharType="begin"/>
      </w:r>
      <w:r>
        <w:instrText xml:space="preserve"> PAGEREF _Toc123128268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3"/>
        <w:tabs>
          <w:tab w:val="left" w:pos="600"/>
          <w:tab w:val="right" w:leader="dot" w:pos="8296"/>
        </w:tabs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"_Toc123128269"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接口说明</w:t>
      </w:r>
      <w:r>
        <w:tab/>
      </w:r>
      <w:r>
        <w:fldChar w:fldCharType="begin"/>
      </w:r>
      <w:r>
        <w:instrText xml:space="preserve"> PAGEREF _Toc123128269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所有API目录</w:t>
      </w:r>
      <w:r>
        <w:tab/>
      </w:r>
      <w:r>
        <w:fldChar w:fldCharType="begin"/>
      </w:r>
      <w:r>
        <w:instrText xml:space="preserve"> PAGEREF _Toc123128270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登录接口</w:t>
      </w:r>
      <w:r>
        <w:tab/>
      </w:r>
      <w:r>
        <w:fldChar w:fldCharType="begin"/>
      </w:r>
      <w:r>
        <w:instrText xml:space="preserve"> PAGEREF _Toc123128271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账号密码登录接口</w:t>
      </w:r>
      <w:r>
        <w:tab/>
      </w:r>
      <w:r>
        <w:fldChar w:fldCharType="begin"/>
      </w:r>
      <w:r>
        <w:instrText xml:space="preserve"> PAGEREF _Toc123128272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_Toc123128273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_Toc123128274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_Toc123128275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_Toc123128276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_Toc123128277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2.2.1.6.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_Toc123128278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"_Toc123128279"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发送验证码（获取验证码）</w:t>
      </w:r>
      <w:r>
        <w:tab/>
      </w:r>
      <w:r>
        <w:fldChar w:fldCharType="begin"/>
      </w:r>
      <w:r>
        <w:instrText xml:space="preserve"> PAGEREF _Toc123128279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_Toc123128280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_Toc123128281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_Toc123128282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_Toc123128283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_Toc123128284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2.2.2.6.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_Toc123128285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手机验证码登录</w:t>
      </w:r>
      <w:r>
        <w:tab/>
      </w:r>
      <w:r>
        <w:fldChar w:fldCharType="begin"/>
      </w:r>
      <w:r>
        <w:instrText xml:space="preserve"> PAGEREF _Toc123128286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_Toc123128287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_Toc123128288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"_Toc123128289"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_Toc123128289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_Toc123128290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_Toc123128291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2.2.3.6.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_Toc123128292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"_Toc123128293" </w:instrText>
      </w:r>
      <w:r>
        <w:fldChar w:fldCharType="separate"/>
      </w:r>
      <w:r>
        <w:rPr>
          <w:rStyle w:val="33"/>
        </w:rPr>
        <w:t>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</w:rPr>
        <w:t>修改密码</w:t>
      </w:r>
      <w:r>
        <w:tab/>
      </w:r>
      <w:r>
        <w:fldChar w:fldCharType="begin"/>
      </w:r>
      <w:r>
        <w:instrText xml:space="preserve"> PAGEREF _Toc123128293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修改登录密码接口</w:t>
      </w:r>
      <w:r>
        <w:tab/>
      </w:r>
      <w:r>
        <w:fldChar w:fldCharType="begin"/>
      </w:r>
      <w:r>
        <w:instrText xml:space="preserve"> PAGEREF _Toc123128294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_Toc123128295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_Toc123128296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_Toc123128297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_Toc123128298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"_Toc123128299"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_Toc123128299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2.3.1.6.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_Toc123128300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获取当前用户信息</w:t>
      </w:r>
      <w:r>
        <w:tab/>
      </w:r>
      <w:r>
        <w:fldChar w:fldCharType="begin"/>
      </w:r>
      <w:r>
        <w:instrText xml:space="preserve"> PAGEREF _Toc123128301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_Toc123128302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_Toc123128303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_Toc123128304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_Toc123128305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_Toc123128306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2.4.6.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_Toc123128307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获取项目数据接口</w:t>
      </w:r>
      <w:r>
        <w:tab/>
      </w:r>
      <w:r>
        <w:fldChar w:fldCharType="begin"/>
      </w:r>
      <w:r>
        <w:instrText xml:space="preserve"> PAGEREF _Toc123128308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"_Toc123128309"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获取当前用户项目列表</w:t>
      </w:r>
      <w:r>
        <w:tab/>
      </w:r>
      <w:r>
        <w:fldChar w:fldCharType="begin"/>
      </w:r>
      <w:r>
        <w:instrText xml:space="preserve"> PAGEREF _Toc123128309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_Toc123128310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_Toc123128311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_Toc123128312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接口请求头参数</w:t>
      </w:r>
      <w:r>
        <w:tab/>
      </w:r>
      <w:r>
        <w:fldChar w:fldCharType="begin"/>
      </w:r>
      <w:r>
        <w:instrText xml:space="preserve"> PAGEREF _Toc123128313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_Toc123128314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2.5.1.7.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_Toc123128315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获取APP端任务列表</w:t>
      </w:r>
      <w:r>
        <w:tab/>
      </w:r>
      <w:r>
        <w:fldChar w:fldCharType="begin"/>
      </w:r>
      <w:r>
        <w:instrText xml:space="preserve"> PAGEREF _Toc123128316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_Toc123128317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_Toc123128318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"_Toc123128319"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_Toc123128319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_Toc123128320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_Toc123128321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2.6.6.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_Toc123128322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获取项目当前监测计划的任务列表</w:t>
      </w:r>
      <w:r>
        <w:tab/>
      </w:r>
      <w:r>
        <w:fldChar w:fldCharType="begin"/>
      </w:r>
      <w:r>
        <w:instrText xml:space="preserve"> PAGEREF _Toc123128323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_Toc123128324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_Toc123128325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_Toc123128326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_Toc123128327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_Toc123128328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"_Toc123128329"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2.7.6.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_Toc123128329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获取监测计划及上传监测值（废除）</w:t>
      </w:r>
      <w:r>
        <w:tab/>
      </w:r>
      <w:r>
        <w:fldChar w:fldCharType="begin"/>
      </w:r>
      <w:r>
        <w:instrText xml:space="preserve"> PAGEREF _Toc123128330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获取监测计划</w:t>
      </w:r>
      <w:r>
        <w:tab/>
      </w:r>
      <w:r>
        <w:fldChar w:fldCharType="begin"/>
      </w:r>
      <w:r>
        <w:instrText xml:space="preserve"> PAGEREF _Toc123128331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_Toc123128332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_Toc123128333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_Toc123128334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_Toc123128335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_Toc123128336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2.8.1.6.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_Toc123128337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上传本次监测值</w:t>
      </w:r>
      <w:r>
        <w:tab/>
      </w:r>
      <w:r>
        <w:fldChar w:fldCharType="begin"/>
      </w:r>
      <w:r>
        <w:instrText xml:space="preserve"> PAGEREF _Toc123128338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"_Toc123128339"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_Toc123128339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_Toc123128340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_Toc123128341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_Toc123128342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参数MonitorValue对象</w:t>
      </w:r>
      <w:r>
        <w:tab/>
      </w:r>
      <w:r>
        <w:fldChar w:fldCharType="begin"/>
      </w:r>
      <w:r>
        <w:instrText xml:space="preserve"> PAGEREF _Toc123128343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2.8.2.6.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_Toc123128344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获取测组包含的监测点列表</w:t>
      </w:r>
      <w:r>
        <w:tab/>
      </w:r>
      <w:r>
        <w:fldChar w:fldCharType="begin"/>
      </w:r>
      <w:r>
        <w:instrText xml:space="preserve"> PAGEREF _Toc123128345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_Toc123128346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_Toc123128347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_Toc123128348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"_Toc123128349"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_Toc123128349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_Toc123128350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_Toc123128351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2.9.6.1.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PointList 所关联监测点</w:t>
      </w:r>
      <w:r>
        <w:tab/>
      </w:r>
      <w:r>
        <w:fldChar w:fldCharType="begin"/>
      </w:r>
      <w:r>
        <w:instrText xml:space="preserve"> PAGEREF _Toc123128352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2.9.6.2.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LastMonitorData属性说明</w:t>
      </w:r>
      <w:r>
        <w:tab/>
      </w:r>
      <w:r>
        <w:fldChar w:fldCharType="begin"/>
      </w:r>
      <w:r>
        <w:instrText xml:space="preserve"> PAGEREF _Toc123128353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获取项目监测计划统计表</w:t>
      </w:r>
      <w:r>
        <w:tab/>
      </w:r>
      <w:r>
        <w:fldChar w:fldCharType="begin"/>
      </w:r>
      <w:r>
        <w:instrText xml:space="preserve"> PAGEREF _Toc123128354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_Toc123128355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_Toc123128356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_Toc123128357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_Toc123128358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"_Toc123128359"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_Toc123128359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2.10.6.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_Toc123128360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获取指定监测计划的测组统计表</w:t>
      </w:r>
      <w:r>
        <w:tab/>
      </w:r>
      <w:r>
        <w:fldChar w:fldCharType="begin"/>
      </w:r>
      <w:r>
        <w:instrText xml:space="preserve"> PAGEREF _Toc123128361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_Toc123128362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_Toc123128363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_Toc123128364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_Toc123128365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_Toc123128366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2.11.6.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_Toc123128367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监测点统计表</w:t>
      </w:r>
      <w:r>
        <w:tab/>
      </w:r>
      <w:r>
        <w:fldChar w:fldCharType="begin"/>
      </w:r>
      <w:r>
        <w:instrText xml:space="preserve"> PAGEREF _Toc123128368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"_Toc123128369"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_Toc123128369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_Toc123128370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_Toc123128371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_Toc123128372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_Toc123128373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2.12.6.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_Toc123128374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数据解析（原始文件上传）</w:t>
      </w:r>
      <w:r>
        <w:tab/>
      </w:r>
      <w:r>
        <w:fldChar w:fldCharType="begin"/>
      </w:r>
      <w:r>
        <w:instrText xml:space="preserve"> PAGEREF _Toc123128375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_Toc123128376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_Toc123128377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_Toc123128378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"_Toc123128379"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_Toc123128379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24"/>
        <w:tabs>
          <w:tab w:val="left" w:pos="2520"/>
          <w:tab w:val="right" w:leader="dot" w:pos="8296"/>
        </w:tabs>
        <w:ind w:left="14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2.13.4.1.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参数MonitorData对象</w:t>
      </w:r>
      <w:r>
        <w:tab/>
      </w:r>
      <w:r>
        <w:fldChar w:fldCharType="begin"/>
      </w:r>
      <w:r>
        <w:instrText xml:space="preserve"> PAGEREF _Toc123128380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2.13.5.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_Toc123128381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获取基准点</w:t>
      </w:r>
      <w:r>
        <w:tab/>
      </w:r>
      <w:r>
        <w:fldChar w:fldCharType="begin"/>
      </w:r>
      <w:r>
        <w:instrText xml:space="preserve"> PAGEREF _Toc123128382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_Toc123128383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_Toc123128384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_Toc123128385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"_Toc123128386"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_Toc123128386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"_Toc123128387"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_Toc123128387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"_Toc123128388"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2.14.6.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_Toc123128388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26"/>
        <w:tabs>
          <w:tab w:val="left" w:pos="2100"/>
          <w:tab w:val="right" w:leader="dot" w:pos="8296"/>
        </w:tabs>
        <w:ind w:left="24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"_Toc123128389"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获取工点数据</w:t>
      </w:r>
      <w:r>
        <w:tab/>
      </w:r>
      <w:r>
        <w:fldChar w:fldCharType="begin"/>
      </w:r>
      <w:r>
        <w:instrText xml:space="preserve"> PAGEREF _Toc123128389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"_Toc123128390"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2.15.1.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接口描述</w:t>
      </w:r>
      <w:r>
        <w:tab/>
      </w:r>
      <w:r>
        <w:fldChar w:fldCharType="begin"/>
      </w:r>
      <w:r>
        <w:instrText xml:space="preserve"> PAGEREF _Toc123128390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"_Toc123128391"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2.15.2.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接口请求URL地址</w:t>
      </w:r>
      <w:r>
        <w:tab/>
      </w:r>
      <w:r>
        <w:fldChar w:fldCharType="begin"/>
      </w:r>
      <w:r>
        <w:instrText xml:space="preserve"> PAGEREF _Toc123128391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"_Toc123128392"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2.15.3.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接口请求方式</w:t>
      </w:r>
      <w:r>
        <w:tab/>
      </w:r>
      <w:r>
        <w:fldChar w:fldCharType="begin"/>
      </w:r>
      <w:r>
        <w:instrText xml:space="preserve"> PAGEREF _Toc123128392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"_Toc123128393"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2.15.4.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接口参数</w:t>
      </w:r>
      <w:r>
        <w:tab/>
      </w:r>
      <w:r>
        <w:fldChar w:fldCharType="begin"/>
      </w:r>
      <w:r>
        <w:instrText xml:space="preserve"> PAGEREF _Toc123128393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"_Toc123128394"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2.15.5.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接口返回值格式</w:t>
      </w:r>
      <w:r>
        <w:tab/>
      </w:r>
      <w:r>
        <w:fldChar w:fldCharType="begin"/>
      </w:r>
      <w:r>
        <w:instrText xml:space="preserve"> PAGEREF _Toc123128394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17"/>
        <w:tabs>
          <w:tab w:val="left" w:pos="2100"/>
          <w:tab w:val="right" w:leader="dot" w:pos="8296"/>
        </w:tabs>
        <w:ind w:left="96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fldChar w:fldCharType="begin"/>
      </w:r>
      <w:r>
        <w:instrText xml:space="preserve"> HYPERLINK \l "_Toc123128395" </w:instrText>
      </w:r>
      <w:r>
        <w:fldChar w:fldCharType="separate"/>
      </w:r>
      <w:r>
        <w:rPr>
          <w:rStyle w:val="33"/>
          <w:rFonts w:ascii="微软雅黑" w:hAnsi="微软雅黑" w:eastAsia="微软雅黑"/>
        </w:rPr>
        <w:t>2.15.6.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ab/>
      </w:r>
      <w:r>
        <w:rPr>
          <w:rStyle w:val="33"/>
          <w:rFonts w:ascii="微软雅黑" w:hAnsi="微软雅黑" w:eastAsia="微软雅黑"/>
        </w:rPr>
        <w:t>返回值示例</w:t>
      </w:r>
      <w:r>
        <w:tab/>
      </w:r>
      <w:r>
        <w:fldChar w:fldCharType="begin"/>
      </w:r>
      <w:r>
        <w:instrText xml:space="preserve"> PAGEREF _Toc123128395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r>
        <w:rPr>
          <w:b/>
          <w:bCs/>
          <w:caps/>
          <w:szCs w:val="24"/>
        </w:rPr>
        <w:fldChar w:fldCharType="end"/>
      </w:r>
    </w:p>
    <w:p>
      <w:r>
        <w:br w:type="page"/>
      </w:r>
    </w:p>
    <w:p>
      <w:pPr>
        <w:ind w:firstLine="0"/>
        <w:jc w:val="left"/>
        <w:outlineLvl w:val="0"/>
        <w:rPr>
          <w:rFonts w:cstheme="minorBidi"/>
          <w:kern w:val="2"/>
          <w:sz w:val="32"/>
          <w:szCs w:val="32"/>
        </w:rPr>
      </w:pPr>
      <w:bookmarkStart w:id="2" w:name="_Toc75967061"/>
      <w:bookmarkStart w:id="3" w:name="_Toc93940766"/>
      <w:bookmarkStart w:id="4" w:name="_Toc123128261"/>
      <w:r>
        <w:rPr>
          <w:rFonts w:hint="eastAsia" w:cstheme="minorBidi"/>
          <w:kern w:val="2"/>
          <w:sz w:val="32"/>
          <w:szCs w:val="32"/>
        </w:rPr>
        <w:t>修订记录</w:t>
      </w:r>
      <w:bookmarkEnd w:id="2"/>
      <w:bookmarkEnd w:id="3"/>
      <w:bookmarkEnd w:id="4"/>
    </w:p>
    <w:p>
      <w:pPr>
        <w:ind w:firstLine="0"/>
        <w:rPr>
          <w:rFonts w:ascii="微软雅黑" w:hAnsi="微软雅黑" w:eastAsia="微软雅黑"/>
          <w:b/>
          <w:bCs/>
          <w:sz w:val="21"/>
        </w:rPr>
      </w:pPr>
    </w:p>
    <w:tbl>
      <w:tblPr>
        <w:tblStyle w:val="3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728"/>
        <w:gridCol w:w="5389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76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日期</w:t>
            </w:r>
          </w:p>
        </w:tc>
        <w:tc>
          <w:tcPr>
            <w:tcW w:w="42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版本</w:t>
            </w:r>
          </w:p>
        </w:tc>
        <w:tc>
          <w:tcPr>
            <w:tcW w:w="316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编制/修订内容摘要</w:t>
            </w:r>
          </w:p>
        </w:tc>
        <w:tc>
          <w:tcPr>
            <w:tcW w:w="64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编制人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20</w:t>
            </w:r>
            <w:r>
              <w:rPr>
                <w:rFonts w:cstheme="minorBidi"/>
                <w:kern w:val="2"/>
                <w:sz w:val="21"/>
              </w:rPr>
              <w:t>22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1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24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V</w:t>
            </w:r>
            <w:r>
              <w:rPr>
                <w:sz w:val="21"/>
              </w:rPr>
              <w:t>3.5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.8</w:t>
            </w:r>
            <w:r>
              <w:rPr>
                <w:rFonts w:hint="eastAsia" w:cstheme="minorBidi"/>
                <w:kern w:val="2"/>
                <w:sz w:val="21"/>
              </w:rPr>
              <w:t>的接口，根据项目获取项目的监测项接口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漆志立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20</w:t>
            </w:r>
            <w:r>
              <w:rPr>
                <w:rFonts w:cstheme="minorBidi"/>
                <w:kern w:val="2"/>
                <w:sz w:val="21"/>
              </w:rPr>
              <w:t>22</w:t>
            </w:r>
            <w:r>
              <w:rPr>
                <w:rFonts w:hint="eastAsia" w:cstheme="minorBidi"/>
                <w:kern w:val="2"/>
                <w:sz w:val="21"/>
              </w:rPr>
              <w:t>--</w:t>
            </w:r>
            <w:r>
              <w:rPr>
                <w:rFonts w:cstheme="minorBidi"/>
                <w:kern w:val="2"/>
                <w:sz w:val="21"/>
              </w:rPr>
              <w:t>17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V</w:t>
            </w:r>
            <w:r>
              <w:rPr>
                <w:sz w:val="21"/>
              </w:rPr>
              <w:t>3.8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</w:t>
            </w:r>
            <w:r>
              <w:rPr>
                <w:rFonts w:hint="eastAsia" w:cstheme="minorBidi"/>
                <w:kern w:val="2"/>
                <w:sz w:val="21"/>
              </w:rPr>
              <w:t>.</w:t>
            </w:r>
            <w:r>
              <w:rPr>
                <w:rFonts w:cstheme="minorBidi"/>
                <w:kern w:val="2"/>
                <w:sz w:val="21"/>
              </w:rPr>
              <w:t>2</w:t>
            </w:r>
            <w:r>
              <w:rPr>
                <w:rFonts w:hint="eastAsia" w:cstheme="minorBidi"/>
                <w:kern w:val="2"/>
                <w:sz w:val="21"/>
              </w:rPr>
              <w:t>发送验证码的接口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修改章节2</w:t>
            </w:r>
            <w:r>
              <w:rPr>
                <w:rFonts w:cstheme="minorBidi"/>
                <w:kern w:val="2"/>
                <w:sz w:val="21"/>
              </w:rPr>
              <w:t>.1.3</w:t>
            </w:r>
            <w:r>
              <w:rPr>
                <w:rFonts w:hint="eastAsia" w:cstheme="minorBidi"/>
                <w:kern w:val="2"/>
                <w:sz w:val="21"/>
              </w:rPr>
              <w:t>手机验证码登录接口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修改章节2</w:t>
            </w:r>
            <w:r>
              <w:rPr>
                <w:rFonts w:cstheme="minorBidi"/>
                <w:kern w:val="2"/>
                <w:sz w:val="21"/>
              </w:rPr>
              <w:t>.3</w:t>
            </w:r>
            <w:r>
              <w:rPr>
                <w:rFonts w:hint="eastAsia" w:cstheme="minorBidi"/>
                <w:kern w:val="2"/>
                <w:sz w:val="21"/>
              </w:rPr>
              <w:t>获取当前用户信息接口，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修改章节2</w:t>
            </w:r>
            <w:r>
              <w:rPr>
                <w:rFonts w:cstheme="minorBidi"/>
                <w:kern w:val="2"/>
                <w:sz w:val="21"/>
              </w:rPr>
              <w:t>.4</w:t>
            </w:r>
            <w:r>
              <w:rPr>
                <w:rFonts w:hint="eastAsia" w:cstheme="minorBidi"/>
                <w:kern w:val="2"/>
                <w:sz w:val="21"/>
              </w:rPr>
              <w:t>获取项目数据接口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变更章节2</w:t>
            </w:r>
            <w:r>
              <w:rPr>
                <w:rFonts w:cstheme="minorBidi"/>
                <w:kern w:val="2"/>
                <w:sz w:val="21"/>
              </w:rPr>
              <w:t>.5</w:t>
            </w:r>
            <w:r>
              <w:rPr>
                <w:rFonts w:hint="eastAsia" w:cstheme="minorBidi"/>
                <w:kern w:val="2"/>
                <w:sz w:val="21"/>
              </w:rPr>
              <w:t>位获取APP端任务列表接口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变更章节2</w:t>
            </w:r>
            <w:r>
              <w:rPr>
                <w:rFonts w:cstheme="minorBidi"/>
                <w:kern w:val="2"/>
                <w:sz w:val="21"/>
              </w:rPr>
              <w:t>.6</w:t>
            </w:r>
            <w:r>
              <w:rPr>
                <w:rFonts w:hint="eastAsia" w:cstheme="minorBidi"/>
                <w:kern w:val="2"/>
                <w:sz w:val="21"/>
              </w:rPr>
              <w:t>为获取项目当前监测计划的任务列表接口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变更章节2.</w:t>
            </w:r>
            <w:r>
              <w:rPr>
                <w:rFonts w:cstheme="minorBidi"/>
                <w:kern w:val="2"/>
                <w:sz w:val="21"/>
              </w:rPr>
              <w:t>8</w:t>
            </w:r>
            <w:r>
              <w:rPr>
                <w:rFonts w:hint="eastAsia" w:cstheme="minorBidi"/>
                <w:kern w:val="2"/>
                <w:sz w:val="21"/>
              </w:rPr>
              <w:t>为获取测组包含的监测点列表接口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.9</w:t>
            </w:r>
            <w:r>
              <w:rPr>
                <w:rFonts w:hint="eastAsia" w:cstheme="minorBidi"/>
                <w:kern w:val="2"/>
                <w:sz w:val="21"/>
              </w:rPr>
              <w:t>获取项目监测计划统计表接口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.10</w:t>
            </w:r>
            <w:r>
              <w:rPr>
                <w:rFonts w:hint="eastAsia" w:cstheme="minorBidi"/>
                <w:kern w:val="2"/>
                <w:sz w:val="21"/>
              </w:rPr>
              <w:t>获取指定监测几乎统计表接口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.11</w:t>
            </w:r>
            <w:r>
              <w:rPr>
                <w:rFonts w:hint="eastAsia" w:cstheme="minorBidi"/>
                <w:kern w:val="2"/>
                <w:sz w:val="21"/>
              </w:rPr>
              <w:t>监测点统计表接口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.12</w:t>
            </w:r>
            <w:r>
              <w:rPr>
                <w:rFonts w:hint="eastAsia" w:cstheme="minorBidi"/>
                <w:kern w:val="2"/>
                <w:sz w:val="21"/>
              </w:rPr>
              <w:t>数据上传接口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.13</w:t>
            </w:r>
            <w:r>
              <w:rPr>
                <w:rFonts w:hint="eastAsia" w:cstheme="minorBidi"/>
                <w:kern w:val="2"/>
                <w:sz w:val="21"/>
              </w:rPr>
              <w:t>获取基准点接口，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.14</w:t>
            </w:r>
            <w:r>
              <w:rPr>
                <w:rFonts w:hint="eastAsia" w:cstheme="minorBidi"/>
                <w:kern w:val="2"/>
                <w:sz w:val="21"/>
              </w:rPr>
              <w:t>获取项目信息接口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李勇潘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022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08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V</w:t>
            </w:r>
            <w:r>
              <w:rPr>
                <w:sz w:val="21"/>
              </w:rPr>
              <w:t>3.9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增加所有api接口列表的表格说明，章节2</w:t>
            </w:r>
            <w:r>
              <w:rPr>
                <w:rFonts w:cstheme="minorBidi"/>
                <w:kern w:val="2"/>
                <w:sz w:val="21"/>
              </w:rPr>
              <w:t>.1</w:t>
            </w:r>
            <w:r>
              <w:rPr>
                <w:rFonts w:hint="eastAsia" w:cstheme="minorBidi"/>
                <w:kern w:val="2"/>
                <w:sz w:val="21"/>
              </w:rPr>
              <w:t>，原来接口的章节编号说明顺延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原章节2</w:t>
            </w:r>
            <w:r>
              <w:rPr>
                <w:rFonts w:cstheme="minorBidi"/>
                <w:kern w:val="2"/>
                <w:sz w:val="21"/>
              </w:rPr>
              <w:t>.14</w:t>
            </w:r>
            <w:r>
              <w:rPr>
                <w:rFonts w:hint="eastAsia" w:cstheme="minorBidi"/>
                <w:kern w:val="2"/>
                <w:sz w:val="21"/>
              </w:rPr>
              <w:t>和原2</w:t>
            </w:r>
            <w:r>
              <w:rPr>
                <w:rFonts w:cstheme="minorBidi"/>
                <w:kern w:val="2"/>
                <w:sz w:val="21"/>
              </w:rPr>
              <w:t>.5</w:t>
            </w:r>
            <w:r>
              <w:rPr>
                <w:rFonts w:hint="eastAsia" w:cstheme="minorBidi"/>
                <w:kern w:val="2"/>
                <w:sz w:val="21"/>
              </w:rPr>
              <w:t>合并，取消原章节2</w:t>
            </w:r>
            <w:r>
              <w:rPr>
                <w:rFonts w:cstheme="minorBidi"/>
                <w:kern w:val="2"/>
                <w:sz w:val="21"/>
              </w:rPr>
              <w:t>.14</w:t>
            </w:r>
            <w:r>
              <w:rPr>
                <w:rFonts w:hint="eastAsia" w:cstheme="minorBidi"/>
                <w:kern w:val="2"/>
                <w:sz w:val="21"/>
              </w:rPr>
              <w:t>接口说明</w:t>
            </w:r>
          </w:p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修改2</w:t>
            </w:r>
            <w:r>
              <w:rPr>
                <w:rFonts w:cstheme="minorBidi"/>
                <w:kern w:val="2"/>
                <w:sz w:val="21"/>
              </w:rPr>
              <w:t>.13</w:t>
            </w:r>
            <w:r>
              <w:rPr>
                <w:rFonts w:hint="eastAsia" w:cstheme="minorBidi"/>
                <w:kern w:val="2"/>
                <w:sz w:val="21"/>
              </w:rPr>
              <w:t>数据解析（原始文件上传）接口类型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022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12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V</w:t>
            </w:r>
            <w:r>
              <w:rPr>
                <w:sz w:val="21"/>
              </w:rPr>
              <w:t>4.0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修改章节2</w:t>
            </w:r>
            <w:r>
              <w:rPr>
                <w:rFonts w:cstheme="minorBidi"/>
                <w:kern w:val="2"/>
                <w:sz w:val="21"/>
              </w:rPr>
              <w:t>.6</w:t>
            </w:r>
            <w:r>
              <w:rPr>
                <w:rFonts w:hint="eastAsia" w:cstheme="minorBidi"/>
                <w:kern w:val="2"/>
                <w:sz w:val="21"/>
              </w:rPr>
              <w:t>，2</w:t>
            </w:r>
            <w:r>
              <w:rPr>
                <w:rFonts w:cstheme="minorBidi"/>
                <w:kern w:val="2"/>
                <w:sz w:val="21"/>
              </w:rPr>
              <w:t>.6.2</w:t>
            </w:r>
            <w:r>
              <w:rPr>
                <w:rFonts w:hint="eastAsia" w:cstheme="minorBidi"/>
                <w:kern w:val="2"/>
                <w:sz w:val="21"/>
              </w:rPr>
              <w:t>新增接口URL请求地址(接口3</w:t>
            </w:r>
            <w:r>
              <w:rPr>
                <w:rFonts w:cstheme="minorBidi"/>
                <w:kern w:val="2"/>
                <w:sz w:val="21"/>
              </w:rPr>
              <w:t>)</w:t>
            </w:r>
            <w:r>
              <w:rPr>
                <w:rFonts w:hint="eastAsia"/>
                <w:sz w:val="21"/>
              </w:rPr>
              <w:t>;</w:t>
            </w:r>
            <w:r>
              <w:rPr>
                <w:sz w:val="21"/>
              </w:rPr>
              <w:t>2.6.5</w:t>
            </w:r>
            <w:r>
              <w:rPr>
                <w:rFonts w:hint="eastAsia"/>
                <w:sz w:val="21"/>
              </w:rPr>
              <w:t>返回值</w:t>
            </w:r>
            <w:r>
              <w:rPr>
                <w:sz w:val="21"/>
              </w:rPr>
              <w:t xml:space="preserve">TaskList </w:t>
            </w:r>
            <w:r>
              <w:rPr>
                <w:rFonts w:hint="eastAsia"/>
                <w:sz w:val="21"/>
              </w:rPr>
              <w:t>所关联监测点中新增属性工点ID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修改章节2</w:t>
            </w:r>
            <w:r>
              <w:rPr>
                <w:sz w:val="21"/>
              </w:rPr>
              <w:t>.13</w:t>
            </w:r>
            <w:r>
              <w:rPr>
                <w:rFonts w:hint="eastAsia"/>
                <w:sz w:val="21"/>
              </w:rPr>
              <w:t>，2</w:t>
            </w:r>
            <w:r>
              <w:rPr>
                <w:sz w:val="21"/>
              </w:rPr>
              <w:t>.3.4</w:t>
            </w:r>
            <w:r>
              <w:rPr>
                <w:rFonts w:hint="eastAsia"/>
                <w:sz w:val="21"/>
              </w:rPr>
              <w:t>接口参数新增</w:t>
            </w:r>
            <w:r>
              <w:rPr>
                <w:rFonts w:hint="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Wo</w:t>
            </w: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rkPointID</w:t>
            </w:r>
            <w:r>
              <w:rPr>
                <w:rFonts w:hint="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(工点ID</w:t>
            </w: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),</w:t>
            </w:r>
            <w:r>
              <w:rPr>
                <w:rFonts w:hint="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原参数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MonitorData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改为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PointsData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增加章节2</w:t>
            </w:r>
            <w:r>
              <w:rPr>
                <w:rFonts w:cstheme="minorBidi"/>
                <w:kern w:val="2"/>
                <w:sz w:val="21"/>
              </w:rPr>
              <w:t>.15</w:t>
            </w:r>
            <w:r>
              <w:rPr>
                <w:rFonts w:hint="eastAsia" w:cstheme="minorBidi"/>
                <w:kern w:val="2"/>
                <w:sz w:val="21"/>
              </w:rPr>
              <w:t>获取工点数据接口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增加章节2</w:t>
            </w:r>
            <w:r>
              <w:rPr>
                <w:sz w:val="21"/>
              </w:rPr>
              <w:t>.16</w:t>
            </w:r>
            <w:r>
              <w:rPr>
                <w:rFonts w:hint="eastAsia"/>
                <w:sz w:val="21"/>
              </w:rPr>
              <w:t>上传水位自动化数据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023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03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V</w:t>
            </w:r>
            <w:r>
              <w:rPr>
                <w:rFonts w:cstheme="minorBidi"/>
                <w:kern w:val="2"/>
                <w:sz w:val="21"/>
              </w:rPr>
              <w:t>4.1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修改章节2</w:t>
            </w:r>
            <w:r>
              <w:rPr>
                <w:rFonts w:cstheme="minorBidi"/>
                <w:kern w:val="2"/>
                <w:sz w:val="21"/>
              </w:rPr>
              <w:t>.9</w:t>
            </w:r>
            <w:r>
              <w:rPr>
                <w:rFonts w:hint="eastAsia" w:cstheme="minorBidi"/>
                <w:kern w:val="2"/>
                <w:sz w:val="21"/>
              </w:rPr>
              <w:t>获取测组包含的监测点列表，修改接口传递数值类型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2023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04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V</w:t>
            </w:r>
            <w:r>
              <w:rPr>
                <w:rFonts w:cstheme="minorBidi"/>
                <w:kern w:val="2"/>
                <w:sz w:val="21"/>
              </w:rPr>
              <w:t>4.2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.13</w:t>
            </w:r>
            <w:r>
              <w:rPr>
                <w:rFonts w:hint="eastAsia" w:cstheme="minorBidi"/>
                <w:kern w:val="2"/>
                <w:sz w:val="21"/>
              </w:rPr>
              <w:t xml:space="preserve">接口中 </w:t>
            </w:r>
            <w:r>
              <w:rPr>
                <w:rFonts w:cstheme="minorBidi"/>
                <w:kern w:val="2"/>
                <w:sz w:val="21"/>
              </w:rPr>
              <w:t>2.13.4.1.3.1</w:t>
            </w:r>
            <w:r>
              <w:rPr>
                <w:rFonts w:hint="eastAsia" w:cstheme="minorBidi"/>
                <w:kern w:val="2"/>
                <w:sz w:val="21"/>
              </w:rPr>
              <w:t>CX</w:t>
            </w:r>
            <w:r>
              <w:rPr>
                <w:rFonts w:cstheme="minorBidi"/>
                <w:kern w:val="2"/>
                <w:sz w:val="21"/>
              </w:rPr>
              <w:t>SubData</w:t>
            </w:r>
            <w:r>
              <w:rPr>
                <w:rFonts w:hint="eastAsia" w:cstheme="minorBidi"/>
                <w:kern w:val="2"/>
                <w:sz w:val="21"/>
              </w:rPr>
              <w:t>对象不在需要上传</w:t>
            </w: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FrontCurrentValue(</w:t>
            </w: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</w:rPr>
              <w:t>管形位移改正前</w:t>
            </w: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)</w:t>
            </w: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</w:rPr>
              <w:t>值，</w:t>
            </w: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CurrentValue</w:t>
            </w: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</w:rPr>
              <w:t>改为上传管形位移改正前值</w:t>
            </w: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br w:type="textWrapping"/>
            </w:r>
            <w:r>
              <w:rPr>
                <w:rFonts w:cstheme="minorBidi"/>
                <w:kern w:val="2"/>
                <w:sz w:val="21"/>
              </w:rPr>
              <w:t>2.13</w:t>
            </w:r>
            <w:r>
              <w:rPr>
                <w:rFonts w:hint="eastAsia" w:cstheme="minorBidi"/>
                <w:kern w:val="2"/>
                <w:sz w:val="21"/>
              </w:rPr>
              <w:t>接口支持上传支撑轴力数据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023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06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rFonts w:hint="eastAsia"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V</w:t>
            </w:r>
            <w:r>
              <w:rPr>
                <w:rFonts w:cstheme="minorBidi"/>
                <w:kern w:val="2"/>
                <w:sz w:val="21"/>
              </w:rPr>
              <w:t>4.3</w:t>
            </w:r>
          </w:p>
        </w:tc>
        <w:tc>
          <w:tcPr>
            <w:tcW w:w="3162" w:type="pct"/>
            <w:vAlign w:val="center"/>
          </w:tcPr>
          <w:p>
            <w:pPr>
              <w:ind w:firstLine="0"/>
              <w:rPr>
                <w:rFonts w:hint="eastAsia"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增加2</w:t>
            </w:r>
            <w:r>
              <w:rPr>
                <w:rFonts w:cstheme="minorBidi"/>
                <w:kern w:val="2"/>
                <w:sz w:val="21"/>
              </w:rPr>
              <w:t>.17</w:t>
            </w:r>
            <w:r>
              <w:rPr>
                <w:rFonts w:hint="eastAsia" w:cstheme="minorBidi"/>
                <w:kern w:val="2"/>
                <w:sz w:val="21"/>
              </w:rPr>
              <w:t>章节接口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hint="eastAsia" w:eastAsia="宋体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023</w:t>
            </w:r>
            <w:r>
              <w:rPr>
                <w:rFonts w:hint="eastAsia" w:cstheme="minorBidi"/>
                <w:kern w:val="2"/>
                <w:sz w:val="21"/>
              </w:rPr>
              <w:t>-</w:t>
            </w:r>
            <w:r>
              <w:rPr>
                <w:rFonts w:cstheme="minorBidi"/>
                <w:kern w:val="2"/>
                <w:sz w:val="21"/>
              </w:rPr>
              <w:t>0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7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rFonts w:hint="eastAsia" w:eastAsia="宋体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</w:rPr>
              <w:t>V</w:t>
            </w:r>
            <w:r>
              <w:rPr>
                <w:rFonts w:cstheme="minorBidi"/>
                <w:kern w:val="2"/>
                <w:sz w:val="21"/>
              </w:rPr>
              <w:t>4.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4</w:t>
            </w:r>
          </w:p>
        </w:tc>
        <w:tc>
          <w:tcPr>
            <w:tcW w:w="31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28" w:lineRule="atLeast"/>
              <w:ind w:left="0" w:leftChars="0" w:firstLine="0" w:firstLineChars="0"/>
              <w:jc w:val="left"/>
              <w:rPr>
                <w:rFonts w:hint="default" w:cstheme="minorBidi"/>
                <w:kern w:val="2"/>
                <w:sz w:val="21"/>
                <w:lang w:val="en-US"/>
              </w:rPr>
            </w:pPr>
            <w:r>
              <w:rPr>
                <w:rFonts w:cstheme="minorBidi"/>
                <w:kern w:val="2"/>
                <w:sz w:val="21"/>
              </w:rPr>
              <w:t>2.13</w:t>
            </w:r>
            <w:r>
              <w:rPr>
                <w:rFonts w:hint="eastAsia" w:cstheme="minorBidi"/>
                <w:kern w:val="2"/>
                <w:sz w:val="21"/>
              </w:rPr>
              <w:t>接口支持上传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地下水位</w:t>
            </w:r>
            <w:r>
              <w:rPr>
                <w:rFonts w:hint="eastAsia" w:cstheme="minorBidi"/>
                <w:kern w:val="2"/>
                <w:sz w:val="21"/>
              </w:rPr>
              <w:t>数据</w:t>
            </w:r>
            <w:r>
              <w:rPr>
                <w:rFonts w:hint="eastAsia" w:cstheme="minorBidi"/>
                <w:kern w:val="2"/>
                <w:sz w:val="21"/>
              </w:rPr>
              <w:br w:type="textWrapping"/>
            </w:r>
          </w:p>
          <w:p>
            <w:pPr>
              <w:ind w:firstLine="0"/>
              <w:rPr>
                <w:rFonts w:hint="default" w:eastAsia="宋体" w:cstheme="minorBidi"/>
                <w:kern w:val="2"/>
                <w:sz w:val="21"/>
                <w:lang w:val="en-US" w:eastAsia="zh-CN"/>
              </w:rPr>
            </w:pP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rFonts w:hint="default" w:eastAsia="宋体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2023-07</w:t>
            </w:r>
          </w:p>
        </w:tc>
        <w:tc>
          <w:tcPr>
            <w:tcW w:w="427" w:type="pct"/>
            <w:vAlign w:val="center"/>
          </w:tcPr>
          <w:p>
            <w:pPr>
              <w:ind w:firstLine="0"/>
              <w:jc w:val="center"/>
              <w:rPr>
                <w:rFonts w:hint="eastAsia" w:eastAsia="宋体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V4.5</w:t>
            </w:r>
          </w:p>
        </w:tc>
        <w:tc>
          <w:tcPr>
            <w:tcW w:w="31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28" w:lineRule="atLeast"/>
              <w:ind w:left="0" w:leftChars="0" w:firstLine="0" w:firstLineChars="0"/>
              <w:jc w:val="left"/>
              <w:rPr>
                <w:rFonts w:hint="default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2.6接口将返回</w:t>
            </w:r>
            <w:r>
              <w:rPr>
                <w:sz w:val="21"/>
              </w:rPr>
              <w:t>WorkPoint</w:t>
            </w:r>
            <w:r>
              <w:rPr>
                <w:rFonts w:hint="eastAsia"/>
                <w:sz w:val="21"/>
                <w:lang w:val="en-US" w:eastAsia="zh-CN"/>
              </w:rPr>
              <w:t>Name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工点名称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28" w:lineRule="atLeast"/>
              <w:ind w:left="0" w:leftChars="0" w:firstLine="0" w:firstLineChars="0"/>
              <w:jc w:val="left"/>
              <w:rPr>
                <w:rFonts w:hint="default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2.9接口新增属性AxiaType(支撑轴力监测类型),</w:t>
            </w:r>
            <w:r>
              <w:rPr>
                <w:rFonts w:hint="default" w:cstheme="minorBidi"/>
                <w:kern w:val="2"/>
                <w:sz w:val="21"/>
                <w:lang w:val="en-US" w:eastAsia="zh-CN"/>
              </w:rPr>
              <w:t>InitialValueData，LastMonitorData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将返回传感器编号</w:t>
            </w:r>
          </w:p>
          <w:p>
            <w:pPr>
              <w:ind w:firstLine="0"/>
              <w:rPr>
                <w:rFonts w:hint="default" w:eastAsia="宋体" w:cstheme="minorBidi"/>
                <w:kern w:val="2"/>
                <w:sz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2.13接口支撑轴力上传</w:t>
            </w:r>
            <w:bookmarkStart w:id="226" w:name="_GoBack"/>
            <w:bookmarkEnd w:id="226"/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数据新增属性</w:t>
            </w:r>
            <w:r>
              <w:rPr>
                <w:rFonts w:hint="default" w:cstheme="minorBidi"/>
                <w:kern w:val="2"/>
                <w:sz w:val="21"/>
                <w:lang w:val="en-US" w:eastAsia="zh-CN"/>
              </w:rPr>
              <w:t>InitialFrequency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(初始频率)</w:t>
            </w:r>
            <w:r>
              <w:rPr>
                <w:rFonts w:hint="default" w:cstheme="minorBidi"/>
                <w:kern w:val="2"/>
                <w:sz w:val="21"/>
                <w:lang w:val="en-US" w:eastAsia="zh-CN"/>
              </w:rPr>
              <w:t>，InitialTemperature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(初始温度)</w:t>
            </w:r>
          </w:p>
        </w:tc>
        <w:tc>
          <w:tcPr>
            <w:tcW w:w="645" w:type="pct"/>
            <w:vAlign w:val="center"/>
          </w:tcPr>
          <w:p>
            <w:pPr>
              <w:ind w:firstLine="0"/>
              <w:jc w:val="center"/>
              <w:rPr>
                <w:rFonts w:cstheme="minorBidi"/>
                <w:kern w:val="2"/>
                <w:sz w:val="21"/>
              </w:rPr>
            </w:pPr>
          </w:p>
        </w:tc>
      </w:tr>
    </w:tbl>
    <w:p>
      <w:pPr>
        <w:ind w:firstLine="0"/>
      </w:pPr>
    </w:p>
    <w:p/>
    <w:p/>
    <w:p/>
    <w:p/>
    <w:p/>
    <w:p/>
    <w:p/>
    <w:p/>
    <w:p/>
    <w:p/>
    <w:p>
      <w:pPr>
        <w:ind w:firstLine="0"/>
      </w:pPr>
    </w:p>
    <w:p>
      <w:pPr>
        <w:pStyle w:val="2"/>
        <w:rPr>
          <w:rFonts w:ascii="微软雅黑" w:hAnsi="微软雅黑" w:eastAsia="微软雅黑"/>
          <w:bCs w:val="0"/>
          <w:sz w:val="32"/>
          <w:szCs w:val="32"/>
        </w:rPr>
      </w:pPr>
      <w:bookmarkStart w:id="5" w:name="_Toc98588584"/>
      <w:bookmarkStart w:id="6" w:name="_Toc123128262"/>
      <w:bookmarkStart w:id="7" w:name="_Toc75967063"/>
      <w:r>
        <w:rPr>
          <w:rFonts w:hint="eastAsia" w:ascii="微软雅黑" w:hAnsi="微软雅黑" w:eastAsia="微软雅黑"/>
          <w:bCs w:val="0"/>
          <w:sz w:val="32"/>
          <w:szCs w:val="32"/>
        </w:rPr>
        <w:t>基础数据说明</w:t>
      </w:r>
      <w:bookmarkEnd w:id="5"/>
      <w:bookmarkEnd w:id="6"/>
      <w:bookmarkEnd w:id="7"/>
    </w:p>
    <w:p>
      <w:pPr>
        <w:pStyle w:val="3"/>
        <w:rPr>
          <w:rFonts w:ascii="微软雅黑" w:hAnsi="微软雅黑" w:eastAsia="微软雅黑"/>
          <w:b w:val="0"/>
          <w:bCs w:val="0"/>
          <w:sz w:val="28"/>
          <w:szCs w:val="28"/>
        </w:rPr>
      </w:pPr>
      <w:bookmarkStart w:id="8" w:name="_Toc98588585"/>
      <w:bookmarkStart w:id="9" w:name="_Toc123128263"/>
      <w:r>
        <w:rPr>
          <w:rFonts w:hint="eastAsia" w:ascii="微软雅黑" w:hAnsi="微软雅黑" w:eastAsia="微软雅黑"/>
          <w:b w:val="0"/>
          <w:bCs w:val="0"/>
          <w:sz w:val="28"/>
          <w:szCs w:val="28"/>
        </w:rPr>
        <w:t>接口返回状态值说明</w:t>
      </w:r>
      <w:bookmarkEnd w:id="8"/>
      <w:bookmarkEnd w:id="9"/>
    </w:p>
    <w:tbl>
      <w:tblPr>
        <w:tblStyle w:val="4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4"/>
        <w:gridCol w:w="5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bCs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</w:rPr>
              <w:t>状态值编码</w:t>
            </w:r>
          </w:p>
        </w:tc>
        <w:tc>
          <w:tcPr>
            <w:tcW w:w="325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bCs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</w:rPr>
              <w:t>值描述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pct"/>
            <w:shd w:val="clear" w:color="auto" w:fill="FFFFFF" w:themeFill="background1"/>
            <w:vAlign w:val="center"/>
          </w:tcPr>
          <w:p>
            <w:pPr>
              <w:ind w:firstLine="0"/>
              <w:jc w:val="center"/>
              <w:rPr>
                <w:b w:val="0"/>
                <w:bCs/>
                <w:sz w:val="21"/>
              </w:rPr>
            </w:pPr>
            <w:r>
              <w:rPr>
                <w:b w:val="0"/>
                <w:bCs/>
                <w:sz w:val="21"/>
              </w:rPr>
              <w:t>200</w:t>
            </w:r>
          </w:p>
        </w:tc>
        <w:tc>
          <w:tcPr>
            <w:tcW w:w="3255" w:type="pct"/>
            <w:shd w:val="clear" w:color="auto" w:fill="FFFFFF" w:themeFill="background1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接口请求成功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pct"/>
            <w:vAlign w:val="center"/>
          </w:tcPr>
          <w:p>
            <w:pPr>
              <w:ind w:firstLine="0"/>
              <w:jc w:val="center"/>
              <w:rPr>
                <w:b w:val="0"/>
                <w:bCs/>
                <w:sz w:val="21"/>
              </w:rPr>
            </w:pPr>
            <w:r>
              <w:rPr>
                <w:b w:val="0"/>
                <w:bCs/>
                <w:sz w:val="21"/>
              </w:rPr>
              <w:t>500</w:t>
            </w:r>
          </w:p>
        </w:tc>
        <w:tc>
          <w:tcPr>
            <w:tcW w:w="325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接口请求失败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pct"/>
            <w:vAlign w:val="center"/>
          </w:tcPr>
          <w:p>
            <w:pPr>
              <w:ind w:firstLine="0"/>
              <w:jc w:val="center"/>
              <w:rPr>
                <w:b w:val="0"/>
                <w:bCs/>
                <w:sz w:val="21"/>
              </w:rPr>
            </w:pPr>
            <w:r>
              <w:rPr>
                <w:b w:val="0"/>
                <w:bCs/>
                <w:sz w:val="21"/>
              </w:rPr>
              <w:t>429</w:t>
            </w:r>
          </w:p>
        </w:tc>
        <w:tc>
          <w:tcPr>
            <w:tcW w:w="3255" w:type="pct"/>
            <w:vAlign w:val="center"/>
          </w:tcPr>
          <w:p>
            <w:pPr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同一条数据一分钟内频繁请求接口，次数超过允许请求最大次数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pct"/>
            <w:vAlign w:val="center"/>
          </w:tcPr>
          <w:p>
            <w:pPr>
              <w:ind w:firstLine="0"/>
              <w:jc w:val="center"/>
              <w:rPr>
                <w:b w:val="0"/>
                <w:bCs w:val="0"/>
                <w:sz w:val="21"/>
              </w:rPr>
            </w:pPr>
            <w:r>
              <w:rPr>
                <w:rFonts w:cs="新宋体"/>
                <w:b w:val="0"/>
                <w:bCs w:val="0"/>
                <w:sz w:val="21"/>
              </w:rPr>
              <w:t>403</w:t>
            </w:r>
          </w:p>
        </w:tc>
        <w:tc>
          <w:tcPr>
            <w:tcW w:w="325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同一条数据请求接口连续报错，次数超过允许出错的最大次数</w:t>
            </w:r>
          </w:p>
        </w:tc>
      </w:tr>
    </w:tbl>
    <w:p>
      <w:pPr>
        <w:pStyle w:val="3"/>
        <w:rPr>
          <w:rFonts w:ascii="微软雅黑" w:hAnsi="微软雅黑" w:eastAsia="微软雅黑"/>
          <w:b w:val="0"/>
          <w:bCs w:val="0"/>
        </w:rPr>
      </w:pPr>
      <w:bookmarkStart w:id="10" w:name="_Toc75967066"/>
      <w:bookmarkStart w:id="11" w:name="_Toc123128264"/>
      <w:bookmarkStart w:id="12" w:name="_Toc98588586"/>
      <w:r>
        <w:rPr>
          <w:rFonts w:hint="eastAsia" w:ascii="微软雅黑" w:hAnsi="微软雅黑" w:eastAsia="微软雅黑"/>
          <w:b w:val="0"/>
          <w:bCs w:val="0"/>
        </w:rPr>
        <w:t>接口固定参数值说明</w:t>
      </w:r>
      <w:bookmarkEnd w:id="10"/>
      <w:bookmarkEnd w:id="11"/>
      <w:bookmarkEnd w:id="12"/>
    </w:p>
    <w:p>
      <w:pPr>
        <w:pStyle w:val="4"/>
        <w:rPr>
          <w:rFonts w:ascii="微软雅黑" w:hAnsi="微软雅黑" w:eastAsia="微软雅黑"/>
        </w:rPr>
      </w:pPr>
      <w:bookmarkStart w:id="13" w:name="_Toc98588587"/>
      <w:bookmarkStart w:id="14" w:name="_Toc75967067"/>
      <w:bookmarkStart w:id="15" w:name="_Toc123128265"/>
      <w:r>
        <w:rPr>
          <w:rFonts w:hint="eastAsia" w:ascii="微软雅黑" w:hAnsi="微软雅黑" w:eastAsia="微软雅黑"/>
        </w:rPr>
        <w:t>请求头参数</w:t>
      </w:r>
      <w:r>
        <w:rPr>
          <w:rFonts w:ascii="微软雅黑" w:hAnsi="微软雅黑" w:eastAsia="微软雅黑"/>
        </w:rPr>
        <w:t>SecretKey</w:t>
      </w:r>
      <w:bookmarkEnd w:id="13"/>
      <w:bookmarkEnd w:id="14"/>
      <w:bookmarkEnd w:id="15"/>
    </w:p>
    <w:p>
      <w:pPr>
        <w:rPr>
          <w:sz w:val="21"/>
        </w:rPr>
      </w:pPr>
      <w:r>
        <w:rPr>
          <w:rFonts w:hint="eastAsia"/>
          <w:sz w:val="21"/>
        </w:rPr>
        <w:t>PC端系统为每个调用接口的供应商分配一个调用接口的秘钥，此秘钥在调用接口的时候会校验，如果校验成功，才允许继续调用接口，如果校验失败，则不允许调用接口。</w:t>
      </w:r>
    </w:p>
    <w:p>
      <w:pPr>
        <w:rPr>
          <w:sz w:val="21"/>
        </w:rPr>
      </w:pPr>
      <w:r>
        <w:rPr>
          <w:rFonts w:hint="eastAsia"/>
          <w:sz w:val="21"/>
        </w:rPr>
        <w:t xml:space="preserve">此秘钥为随机分配秘钥，可能会定期更换，供应商最好做成配置项方便在 </w:t>
      </w:r>
      <w:r>
        <w:rPr>
          <w:sz w:val="21"/>
        </w:rPr>
        <w:t xml:space="preserve"> </w:t>
      </w:r>
      <w:r>
        <w:rPr>
          <w:rFonts w:hint="eastAsia"/>
          <w:sz w:val="21"/>
        </w:rPr>
        <w:t>不调整程序的前提下随时修改秘钥值。</w:t>
      </w:r>
    </w:p>
    <w:p>
      <w:pPr>
        <w:rPr>
          <w:sz w:val="21"/>
        </w:rPr>
      </w:pPr>
      <w:r>
        <w:rPr>
          <w:rFonts w:hint="eastAsia"/>
          <w:sz w:val="21"/>
        </w:rPr>
        <w:t>此参数放在请求头同中请求接口。</w:t>
      </w:r>
    </w:p>
    <w:p>
      <w:pPr>
        <w:pStyle w:val="4"/>
        <w:rPr>
          <w:rFonts w:ascii="微软雅黑" w:hAnsi="微软雅黑" w:eastAsia="微软雅黑"/>
        </w:rPr>
      </w:pPr>
      <w:bookmarkStart w:id="16" w:name="_Toc123128266"/>
      <w:bookmarkStart w:id="17" w:name="_Toc98588588"/>
      <w:bookmarkStart w:id="18" w:name="_Toc75967068"/>
      <w:r>
        <w:rPr>
          <w:rFonts w:hint="eastAsia" w:ascii="微软雅黑" w:hAnsi="微软雅黑" w:eastAsia="微软雅黑"/>
        </w:rPr>
        <w:t>请求头参数System</w:t>
      </w:r>
      <w:r>
        <w:rPr>
          <w:rFonts w:ascii="微软雅黑" w:hAnsi="微软雅黑" w:eastAsia="微软雅黑"/>
        </w:rPr>
        <w:t>Code</w:t>
      </w:r>
      <w:bookmarkEnd w:id="16"/>
      <w:bookmarkEnd w:id="17"/>
      <w:bookmarkEnd w:id="18"/>
    </w:p>
    <w:p>
      <w:pPr>
        <w:rPr>
          <w:sz w:val="21"/>
        </w:rPr>
      </w:pPr>
      <w:r>
        <w:rPr>
          <w:rFonts w:hint="eastAsia"/>
          <w:sz w:val="21"/>
        </w:rPr>
        <w:t>PC端系统为每个调用接口的供应商分配一个调用接口的供应商编码，用于记录调用接口日志，方便以后追踪是哪个供应商调用的接口。</w:t>
      </w:r>
    </w:p>
    <w:p>
      <w:pPr>
        <w:rPr>
          <w:sz w:val="21"/>
        </w:rPr>
      </w:pPr>
      <w:r>
        <w:rPr>
          <w:rFonts w:hint="eastAsia"/>
          <w:sz w:val="21"/>
        </w:rPr>
        <w:t>“System</w:t>
      </w:r>
      <w:r>
        <w:rPr>
          <w:sz w:val="21"/>
        </w:rPr>
        <w:t>Code</w:t>
      </w:r>
      <w:r>
        <w:rPr>
          <w:rFonts w:hint="eastAsia"/>
          <w:sz w:val="21"/>
        </w:rPr>
        <w:t>”与“</w:t>
      </w:r>
      <w:r>
        <w:rPr>
          <w:sz w:val="21"/>
        </w:rPr>
        <w:t>SecretKey</w:t>
      </w:r>
      <w:r>
        <w:rPr>
          <w:rFonts w:hint="eastAsia"/>
          <w:sz w:val="21"/>
        </w:rPr>
        <w:t>”一一对应，如果调用接口时2者之间不匹配，也无法成功调用接口。</w:t>
      </w:r>
    </w:p>
    <w:p>
      <w:pPr>
        <w:rPr>
          <w:sz w:val="21"/>
        </w:rPr>
      </w:pPr>
      <w:r>
        <w:rPr>
          <w:rFonts w:hint="eastAsia"/>
          <w:sz w:val="21"/>
        </w:rPr>
        <w:t>此参数放在请求头同中请求接口。</w:t>
      </w:r>
    </w:p>
    <w:p>
      <w:pPr>
        <w:pStyle w:val="4"/>
        <w:rPr>
          <w:rFonts w:ascii="微软雅黑" w:hAnsi="微软雅黑" w:eastAsia="微软雅黑"/>
        </w:rPr>
      </w:pPr>
      <w:bookmarkStart w:id="19" w:name="_Toc98588589"/>
      <w:bookmarkStart w:id="20" w:name="_Toc123128267"/>
      <w:bookmarkStart w:id="21" w:name="_Toc447034352"/>
      <w:r>
        <w:rPr>
          <w:rFonts w:hint="eastAsia" w:ascii="微软雅黑" w:hAnsi="微软雅黑" w:eastAsia="微软雅黑"/>
        </w:rPr>
        <w:t>请求头参数</w:t>
      </w:r>
      <w:r>
        <w:rPr>
          <w:rFonts w:ascii="微软雅黑" w:hAnsi="微软雅黑" w:eastAsia="微软雅黑"/>
        </w:rPr>
        <w:t>T</w:t>
      </w:r>
      <w:r>
        <w:rPr>
          <w:rFonts w:hint="eastAsia" w:ascii="微软雅黑" w:hAnsi="微软雅黑" w:eastAsia="微软雅黑"/>
        </w:rPr>
        <w:t>oken</w:t>
      </w:r>
      <w:bookmarkEnd w:id="19"/>
      <w:bookmarkEnd w:id="20"/>
    </w:p>
    <w:p>
      <w:pPr>
        <w:rPr>
          <w:sz w:val="21"/>
        </w:rPr>
      </w:pPr>
      <w:r>
        <w:rPr>
          <w:rFonts w:hint="eastAsia"/>
          <w:sz w:val="21"/>
        </w:rPr>
        <w:t>调用接口(除登录接口外</w:t>
      </w:r>
      <w:r>
        <w:rPr>
          <w:sz w:val="21"/>
        </w:rPr>
        <w:t>)</w:t>
      </w:r>
      <w:r>
        <w:rPr>
          <w:rFonts w:hint="eastAsia"/>
          <w:sz w:val="21"/>
        </w:rPr>
        <w:t>时放到请求头里面，避免重要信息泄露</w:t>
      </w:r>
    </w:p>
    <w:p>
      <w:pPr>
        <w:pStyle w:val="4"/>
        <w:rPr>
          <w:rFonts w:ascii="微软雅黑" w:hAnsi="微软雅黑" w:eastAsia="微软雅黑"/>
        </w:rPr>
      </w:pPr>
      <w:bookmarkStart w:id="22" w:name="_Toc123128268"/>
      <w:bookmarkStart w:id="23" w:name="_Toc98588590"/>
      <w:r>
        <w:rPr>
          <w:rFonts w:hint="eastAsia" w:ascii="微软雅黑" w:hAnsi="微软雅黑" w:eastAsia="微软雅黑"/>
        </w:rPr>
        <w:t>测试系统I</w:t>
      </w:r>
      <w:r>
        <w:rPr>
          <w:rFonts w:ascii="微软雅黑" w:hAnsi="微软雅黑" w:eastAsia="微软雅黑"/>
        </w:rPr>
        <w:t>P</w:t>
      </w:r>
      <w:r>
        <w:rPr>
          <w:rFonts w:hint="eastAsia" w:ascii="微软雅黑" w:hAnsi="微软雅黑" w:eastAsia="微软雅黑"/>
        </w:rPr>
        <w:t>和端口</w:t>
      </w:r>
      <w:bookmarkEnd w:id="22"/>
      <w:bookmarkEnd w:id="23"/>
    </w:p>
    <w:p>
      <w:pPr>
        <w:rPr>
          <w:sz w:val="21"/>
        </w:rPr>
      </w:pPr>
      <w:r>
        <w:rPr>
          <w:sz w:val="21"/>
        </w:rPr>
        <w:t>http://106.15.183.20:8006/</w:t>
      </w:r>
    </w:p>
    <w:p>
      <w:pPr>
        <w:pStyle w:val="2"/>
        <w:rPr>
          <w:rFonts w:ascii="微软雅黑" w:hAnsi="微软雅黑" w:eastAsia="微软雅黑"/>
          <w:bCs w:val="0"/>
          <w:sz w:val="32"/>
          <w:szCs w:val="32"/>
        </w:rPr>
      </w:pPr>
      <w:bookmarkStart w:id="24" w:name="_Toc98588591"/>
      <w:bookmarkStart w:id="25" w:name="_Toc123128269"/>
      <w:r>
        <w:rPr>
          <w:rFonts w:hint="eastAsia" w:ascii="微软雅黑" w:hAnsi="微软雅黑" w:eastAsia="微软雅黑"/>
          <w:bCs w:val="0"/>
          <w:sz w:val="32"/>
          <w:szCs w:val="32"/>
        </w:rPr>
        <w:t>接口</w:t>
      </w:r>
      <w:bookmarkEnd w:id="21"/>
      <w:r>
        <w:rPr>
          <w:rFonts w:hint="eastAsia" w:ascii="微软雅黑" w:hAnsi="微软雅黑" w:eastAsia="微软雅黑"/>
          <w:bCs w:val="0"/>
          <w:sz w:val="32"/>
          <w:szCs w:val="32"/>
        </w:rPr>
        <w:t>说明</w:t>
      </w:r>
      <w:bookmarkEnd w:id="24"/>
      <w:bookmarkEnd w:id="25"/>
    </w:p>
    <w:p>
      <w:pPr>
        <w:pStyle w:val="3"/>
        <w:rPr>
          <w:rFonts w:ascii="微软雅黑" w:hAnsi="微软雅黑" w:eastAsia="微软雅黑"/>
          <w:b w:val="0"/>
          <w:bCs w:val="0"/>
        </w:rPr>
      </w:pPr>
      <w:bookmarkStart w:id="26" w:name="_Toc123128270"/>
      <w:bookmarkStart w:id="27" w:name="_Toc98588592"/>
      <w:r>
        <w:rPr>
          <w:rFonts w:hint="eastAsia" w:ascii="微软雅黑" w:hAnsi="微软雅黑" w:eastAsia="微软雅黑"/>
          <w:b w:val="0"/>
          <w:bCs w:val="0"/>
        </w:rPr>
        <w:t>所有API目录</w:t>
      </w:r>
      <w:bookmarkEnd w:id="26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1423"/>
        <w:gridCol w:w="3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API地址</w:t>
            </w:r>
          </w:p>
        </w:tc>
        <w:tc>
          <w:tcPr>
            <w:tcW w:w="77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所在章节</w:t>
            </w:r>
          </w:p>
        </w:tc>
        <w:tc>
          <w:tcPr>
            <w:tcW w:w="198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API接口说明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OutWebApi/api/LoginBy</w:t>
            </w:r>
            <w:r>
              <w:rPr>
                <w:rFonts w:hint="eastAsia"/>
                <w:sz w:val="21"/>
              </w:rPr>
              <w:t>Acc</w:t>
            </w:r>
            <w:r>
              <w:rPr>
                <w:sz w:val="21"/>
              </w:rPr>
              <w:t>ount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2.2.1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 w:ascii="微软雅黑" w:hAnsi="微软雅黑" w:eastAsia="微软雅黑"/>
              </w:rPr>
              <w:t>账号密码登录接口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OutWebApi/api/LoginSecurityCode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2.2.2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 w:ascii="微软雅黑" w:hAnsi="微软雅黑" w:eastAsia="微软雅黑"/>
              </w:rPr>
              <w:t>发送短信验证码接口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OutWebApi/api/LoginByMobile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2.2.3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 w:ascii="微软雅黑" w:hAnsi="微软雅黑" w:eastAsia="微软雅黑"/>
              </w:rPr>
              <w:t>手机验证码登录接口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OutWebApi/api/M</w:t>
            </w:r>
            <w:r>
              <w:rPr>
                <w:rFonts w:hint="eastAsia"/>
                <w:sz w:val="21"/>
              </w:rPr>
              <w:t>odify</w:t>
            </w:r>
            <w:r>
              <w:rPr>
                <w:sz w:val="21"/>
              </w:rPr>
              <w:t>Password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2.3.1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修改登录密码接口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OutWebApi/api/G</w:t>
            </w:r>
            <w:r>
              <w:rPr>
                <w:rFonts w:hint="eastAsia"/>
                <w:sz w:val="21"/>
              </w:rPr>
              <w:t>et</w:t>
            </w:r>
            <w:r>
              <w:rPr>
                <w:sz w:val="21"/>
              </w:rPr>
              <w:t>U</w:t>
            </w:r>
            <w:r>
              <w:rPr>
                <w:rFonts w:hint="eastAsia"/>
                <w:sz w:val="21"/>
              </w:rPr>
              <w:t>ser</w:t>
            </w:r>
            <w:r>
              <w:rPr>
                <w:sz w:val="21"/>
              </w:rPr>
              <w:t>Info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2.4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获取当前用户信息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OutWebApi/api/G</w:t>
            </w:r>
            <w:r>
              <w:rPr>
                <w:rFonts w:hint="eastAsia"/>
                <w:sz w:val="21"/>
              </w:rPr>
              <w:t>et</w:t>
            </w:r>
            <w:r>
              <w:rPr>
                <w:sz w:val="21"/>
              </w:rPr>
              <w:t>ProjectList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2.5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获取当前用户项目列表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/OutWebApi/api/GetUserPlanGroup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2.6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</w:t>
            </w:r>
            <w:r>
              <w:rPr>
                <w:rFonts w:ascii="微软雅黑" w:hAnsi="微软雅黑" w:eastAsia="微软雅黑"/>
              </w:rPr>
              <w:t>APP端任务列表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/OutWebApi/api/GetPlan</w:t>
            </w:r>
            <w:r>
              <w:rPr>
                <w:rFonts w:hint="eastAsia"/>
                <w:sz w:val="21"/>
              </w:rPr>
              <w:t>Group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2.7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项目当前监测计划的任务列表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/OutWebApi/api/GetPointBySurveyGroup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2.9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获取测组包含的监测点列表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/OutWebApi/api/GetPlanStatistical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2.10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获取项目监测计划统计表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/OutWebApi/api/GetSurveyGroupList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2.11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获取指定监测计划的测组统计表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/OutWebApi/api/GetPointStatistics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2.12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监测点统计表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OutWebApi/api/AnalysisMonitorData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2.13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数据上传（原始文件</w:t>
            </w:r>
            <w:r>
              <w:rPr>
                <w:rFonts w:ascii="微软雅黑" w:hAnsi="微软雅黑" w:eastAsia="微软雅黑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OutWebApi/api/ControlPoint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2.14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获取基准点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/</w:t>
            </w:r>
            <w:r>
              <w:rPr>
                <w:sz w:val="21"/>
              </w:rPr>
              <w:t>OutWebApi/api/ControlPoint</w:t>
            </w:r>
          </w:p>
        </w:tc>
        <w:tc>
          <w:tcPr>
            <w:tcW w:w="77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2.15</w:t>
            </w:r>
          </w:p>
        </w:tc>
        <w:tc>
          <w:tcPr>
            <w:tcW w:w="1985" w:type="pct"/>
            <w:vAlign w:val="center"/>
          </w:tcPr>
          <w:p>
            <w:pPr>
              <w:ind w:firstLine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获取工点（进行中的）</w:t>
            </w:r>
          </w:p>
        </w:tc>
      </w:tr>
    </w:tbl>
    <w:p>
      <w:pPr>
        <w:ind w:firstLine="0"/>
      </w:pPr>
    </w:p>
    <w:p>
      <w:pPr>
        <w:pStyle w:val="3"/>
        <w:rPr>
          <w:rFonts w:ascii="微软雅黑" w:hAnsi="微软雅黑" w:eastAsia="微软雅黑"/>
          <w:b w:val="0"/>
          <w:bCs w:val="0"/>
        </w:rPr>
      </w:pPr>
      <w:bookmarkStart w:id="28" w:name="_Toc123128271"/>
      <w:r>
        <w:rPr>
          <w:rFonts w:hint="eastAsia" w:ascii="微软雅黑" w:hAnsi="微软雅黑" w:eastAsia="微软雅黑"/>
          <w:b w:val="0"/>
          <w:bCs w:val="0"/>
        </w:rPr>
        <w:t>登录接口</w:t>
      </w:r>
      <w:bookmarkEnd w:id="27"/>
      <w:bookmarkEnd w:id="28"/>
    </w:p>
    <w:p>
      <w:pPr>
        <w:pStyle w:val="4"/>
        <w:rPr>
          <w:rFonts w:ascii="微软雅黑" w:hAnsi="微软雅黑" w:eastAsia="微软雅黑"/>
        </w:rPr>
      </w:pPr>
      <w:bookmarkStart w:id="29" w:name="_Toc123128272"/>
      <w:bookmarkStart w:id="30" w:name="_Toc98588593"/>
      <w:r>
        <w:rPr>
          <w:rFonts w:hint="eastAsia" w:ascii="微软雅黑" w:hAnsi="微软雅黑" w:eastAsia="微软雅黑"/>
        </w:rPr>
        <w:t>账号密码登录接口</w:t>
      </w:r>
      <w:bookmarkEnd w:id="29"/>
      <w:bookmarkEnd w:id="30"/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31" w:name="_Toc98588594"/>
      <w:bookmarkStart w:id="32" w:name="_Toc123128273"/>
      <w:r>
        <w:rPr>
          <w:rFonts w:hint="eastAsia" w:ascii="微软雅黑" w:hAnsi="微软雅黑" w:eastAsia="微软雅黑"/>
          <w:b w:val="0"/>
          <w:bCs w:val="0"/>
        </w:rPr>
        <w:t>接口描述</w:t>
      </w:r>
      <w:bookmarkEnd w:id="31"/>
      <w:bookmarkEnd w:id="32"/>
    </w:p>
    <w:p>
      <w:pPr>
        <w:rPr>
          <w:sz w:val="21"/>
        </w:rPr>
      </w:pPr>
      <w:r>
        <w:rPr>
          <w:rFonts w:hint="eastAsia"/>
          <w:sz w:val="21"/>
        </w:rPr>
        <w:t>用户通过账号密码登录手机APP，校验并获取</w:t>
      </w:r>
      <w:r>
        <w:rPr>
          <w:sz w:val="21"/>
        </w:rPr>
        <w:t>PC</w:t>
      </w:r>
      <w:r>
        <w:rPr>
          <w:rFonts w:hint="eastAsia"/>
          <w:sz w:val="21"/>
        </w:rPr>
        <w:t>端用户token</w:t>
      </w:r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33" w:name="_Toc98588595"/>
      <w:bookmarkStart w:id="34" w:name="_Toc123128274"/>
      <w:r>
        <w:rPr>
          <w:rFonts w:hint="eastAsia" w:ascii="微软雅黑" w:hAnsi="微软雅黑" w:eastAsia="微软雅黑"/>
          <w:b w:val="0"/>
          <w:bCs w:val="0"/>
        </w:rPr>
        <w:t>接口请求URL地址</w:t>
      </w:r>
      <w:bookmarkEnd w:id="33"/>
      <w:bookmarkEnd w:id="34"/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OutWebApi/api/LoginBy</w:t>
      </w:r>
      <w:r>
        <w:rPr>
          <w:rFonts w:hint="eastAsia"/>
          <w:sz w:val="21"/>
        </w:rPr>
        <w:t>Acc</w:t>
      </w:r>
      <w:r>
        <w:rPr>
          <w:sz w:val="21"/>
        </w:rPr>
        <w:t>ount</w:t>
      </w:r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35" w:name="_Toc98588596"/>
      <w:bookmarkStart w:id="36" w:name="_Toc123128275"/>
      <w:r>
        <w:rPr>
          <w:rFonts w:hint="eastAsia" w:ascii="微软雅黑" w:hAnsi="微软雅黑" w:eastAsia="微软雅黑"/>
          <w:b w:val="0"/>
          <w:bCs w:val="0"/>
        </w:rPr>
        <w:t>接口请求方式</w:t>
      </w:r>
      <w:bookmarkEnd w:id="35"/>
      <w:bookmarkEnd w:id="36"/>
    </w:p>
    <w:p>
      <w:pPr>
        <w:rPr>
          <w:sz w:val="21"/>
        </w:rPr>
      </w:pPr>
      <w:bookmarkStart w:id="37" w:name="_Toc98588597"/>
      <w:r>
        <w:rPr>
          <w:bCs/>
          <w:sz w:val="21"/>
        </w:rPr>
        <w:t>POST</w:t>
      </w:r>
      <w:r>
        <w:rPr>
          <w:rFonts w:hint="eastAsia"/>
          <w:sz w:val="21"/>
        </w:rPr>
        <w:t>请求，参数传递格式：json格式，格式参见参数说明</w:t>
      </w:r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38" w:name="_Toc123128276"/>
      <w:r>
        <w:rPr>
          <w:rFonts w:hint="eastAsia" w:ascii="微软雅黑" w:hAnsi="微软雅黑" w:eastAsia="微软雅黑"/>
          <w:b w:val="0"/>
          <w:bCs w:val="0"/>
        </w:rPr>
        <w:t>接口参数</w:t>
      </w:r>
      <w:bookmarkEnd w:id="37"/>
      <w:bookmarkEnd w:id="38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2102"/>
        <w:gridCol w:w="5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4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6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146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146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调用接口供应商编码，具体说明见</w:t>
            </w: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User</w:t>
            </w:r>
            <w:r>
              <w:rPr>
                <w:sz w:val="21"/>
              </w:rPr>
              <w:t>LoginData</w:t>
            </w:r>
          </w:p>
        </w:tc>
        <w:tc>
          <w:tcPr>
            <w:tcW w:w="114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User</w:t>
            </w:r>
            <w:r>
              <w:rPr>
                <w:sz w:val="21"/>
              </w:rPr>
              <w:t>LoginData</w:t>
            </w:r>
            <w:r>
              <w:rPr>
                <w:rFonts w:hint="eastAsia"/>
                <w:sz w:val="21"/>
              </w:rPr>
              <w:t>对象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User</w:t>
            </w:r>
            <w:r>
              <w:rPr>
                <w:sz w:val="21"/>
              </w:rPr>
              <w:t>LoginData</w:t>
            </w:r>
            <w:r>
              <w:rPr>
                <w:rFonts w:hint="eastAsia"/>
                <w:sz w:val="21"/>
              </w:rPr>
              <w:t>对象参数，具体说明见章节2</w:t>
            </w:r>
            <w:r>
              <w:rPr>
                <w:sz w:val="21"/>
              </w:rPr>
              <w:t>.2.1.4.1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6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参数User</w:t>
      </w:r>
      <w:r>
        <w:rPr>
          <w:rFonts w:ascii="微软雅黑" w:hAnsi="微软雅黑" w:eastAsia="微软雅黑"/>
        </w:rPr>
        <w:t>LoginData</w:t>
      </w:r>
    </w:p>
    <w:p>
      <w:pPr>
        <w:rPr>
          <w:sz w:val="21"/>
        </w:rPr>
      </w:pPr>
      <w:r>
        <w:rPr>
          <w:rFonts w:hint="eastAsia"/>
          <w:sz w:val="21"/>
        </w:rPr>
        <w:t>参数格式示例：{</w:t>
      </w:r>
      <w:r>
        <w:rPr>
          <w:sz w:val="21"/>
        </w:rPr>
        <w:t>“</w:t>
      </w:r>
      <w:r>
        <w:rPr>
          <w:rFonts w:cs="新宋体"/>
          <w:color w:val="000000"/>
          <w:sz w:val="21"/>
        </w:rPr>
        <w:t>LoginName</w:t>
      </w:r>
      <w:r>
        <w:rPr>
          <w:sz w:val="21"/>
        </w:rPr>
        <w:t>”:”XXXX”,”</w:t>
      </w:r>
      <w:r>
        <w:rPr>
          <w:rFonts w:cs="新宋体"/>
          <w:color w:val="000000"/>
          <w:sz w:val="21"/>
        </w:rPr>
        <w:t xml:space="preserve"> Password</w:t>
      </w:r>
      <w:r>
        <w:rPr>
          <w:sz w:val="21"/>
        </w:rPr>
        <w:t>”:”XXXX”</w:t>
      </w:r>
      <w:r>
        <w:rPr>
          <w:rFonts w:hint="eastAsia"/>
          <w:sz w:val="21"/>
        </w:rPr>
        <w:t>}</w:t>
      </w:r>
    </w:p>
    <w:p/>
    <w:tbl>
      <w:tblPr>
        <w:tblStyle w:val="31"/>
        <w:tblW w:w="51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408"/>
        <w:gridCol w:w="1551"/>
        <w:gridCol w:w="3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属性编号</w:t>
            </w:r>
          </w:p>
        </w:tc>
        <w:tc>
          <w:tcPr>
            <w:tcW w:w="80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属性类型</w:t>
            </w:r>
          </w:p>
        </w:tc>
        <w:tc>
          <w:tcPr>
            <w:tcW w:w="88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6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cs="新宋体"/>
                <w:color w:val="000000"/>
                <w:sz w:val="21"/>
              </w:rPr>
              <w:t>LoginName</w:t>
            </w:r>
          </w:p>
        </w:tc>
        <w:tc>
          <w:tcPr>
            <w:tcW w:w="806" w:type="pct"/>
          </w:tcPr>
          <w:p>
            <w:pPr>
              <w:ind w:firstLine="0"/>
              <w:rPr>
                <w:b/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888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登录名称</w:t>
            </w:r>
          </w:p>
        </w:tc>
        <w:tc>
          <w:tcPr>
            <w:tcW w:w="206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  <w:highlight w:val="yellow"/>
              </w:rPr>
              <w:t>必须项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highlight w:val="yellow"/>
              </w:rPr>
              <w:t>用户登录账号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cs="新宋体"/>
                <w:color w:val="000000"/>
                <w:sz w:val="21"/>
              </w:rPr>
              <w:t>Password</w:t>
            </w:r>
          </w:p>
        </w:tc>
        <w:tc>
          <w:tcPr>
            <w:tcW w:w="806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888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登录密码</w:t>
            </w:r>
          </w:p>
        </w:tc>
        <w:tc>
          <w:tcPr>
            <w:tcW w:w="206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  <w:highlight w:val="yellow"/>
              </w:rPr>
              <w:t>必须项</w:t>
            </w:r>
            <w:r>
              <w:rPr>
                <w:rFonts w:hint="eastAsia"/>
                <w:sz w:val="21"/>
              </w:rPr>
              <w:t xml:space="preserve"> 用户登录密码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39" w:name="_Toc98588598"/>
      <w:bookmarkStart w:id="40" w:name="_Toc123128277"/>
      <w:r>
        <w:rPr>
          <w:rFonts w:hint="eastAsia" w:ascii="微软雅黑" w:hAnsi="微软雅黑" w:eastAsia="微软雅黑"/>
          <w:b w:val="0"/>
          <w:bCs w:val="0"/>
        </w:rPr>
        <w:t>接口返回值格式</w:t>
      </w:r>
      <w:bookmarkEnd w:id="39"/>
      <w:bookmarkEnd w:id="40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T</w:t>
      </w:r>
      <w:r>
        <w:rPr>
          <w:rFonts w:hint="eastAsia"/>
          <w:sz w:val="21"/>
        </w:rPr>
        <w:t>oken：token值</w:t>
      </w:r>
      <w:r>
        <w:rPr>
          <w:sz w:val="21"/>
        </w:rPr>
        <w:t>”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}，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:null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  <w:bCs w:val="0"/>
        </w:rPr>
      </w:pPr>
      <w:bookmarkStart w:id="41" w:name="_Toc123128278"/>
      <w:bookmarkStart w:id="42" w:name="_Toc98588599"/>
      <w:r>
        <w:rPr>
          <w:rFonts w:hint="eastAsia" w:ascii="微软雅黑" w:hAnsi="微软雅黑" w:eastAsia="微软雅黑"/>
          <w:b w:val="0"/>
          <w:bCs w:val="0"/>
        </w:rPr>
        <w:t>返回值示例</w:t>
      </w:r>
      <w:bookmarkEnd w:id="41"/>
      <w:bookmarkEnd w:id="42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.1.1.5</w:t>
      </w:r>
      <w:r>
        <w:rPr>
          <w:rFonts w:hint="eastAsia"/>
          <w:sz w:val="21"/>
        </w:rPr>
        <w:t>中执行成功的返回值（data）中的属性说明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185"/>
        <w:gridCol w:w="4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128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  <w:tc>
          <w:tcPr>
            <w:tcW w:w="269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oken</w:t>
            </w:r>
          </w:p>
        </w:tc>
        <w:tc>
          <w:tcPr>
            <w:tcW w:w="1282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用户登录Token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获取的Token用于获取当前用户项目,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当前用户信息和设置密码和数据上传时获取当前上传人。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43" w:name="_Toc123128279"/>
      <w:bookmarkStart w:id="44" w:name="_Toc98588600"/>
      <w:r>
        <w:rPr>
          <w:rFonts w:hint="eastAsia" w:ascii="微软雅黑" w:hAnsi="微软雅黑" w:eastAsia="微软雅黑"/>
        </w:rPr>
        <w:t>发送验证码（获取验证码）</w:t>
      </w:r>
      <w:bookmarkEnd w:id="43"/>
    </w:p>
    <w:p>
      <w:pPr>
        <w:pStyle w:val="5"/>
        <w:rPr>
          <w:rFonts w:ascii="微软雅黑" w:hAnsi="微软雅黑" w:eastAsia="微软雅黑"/>
          <w:b w:val="0"/>
        </w:rPr>
      </w:pPr>
      <w:bookmarkStart w:id="45" w:name="_Toc123128280"/>
      <w:r>
        <w:rPr>
          <w:rFonts w:hint="eastAsia" w:ascii="微软雅黑" w:hAnsi="微软雅黑" w:eastAsia="微软雅黑"/>
          <w:b w:val="0"/>
        </w:rPr>
        <w:t>接口描述</w:t>
      </w:r>
      <w:bookmarkEnd w:id="45"/>
    </w:p>
    <w:p>
      <w:pPr>
        <w:rPr>
          <w:sz w:val="21"/>
        </w:rPr>
      </w:pPr>
      <w:r>
        <w:rPr>
          <w:rFonts w:hint="eastAsia"/>
          <w:sz w:val="21"/>
        </w:rPr>
        <w:t>用户通过手机号码获取登录验证码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46" w:name="_Toc123128281"/>
      <w:r>
        <w:rPr>
          <w:rFonts w:hint="eastAsia" w:ascii="微软雅黑" w:hAnsi="微软雅黑" w:eastAsia="微软雅黑"/>
          <w:b w:val="0"/>
        </w:rPr>
        <w:t>接口请求URL地址</w:t>
      </w:r>
      <w:bookmarkEnd w:id="46"/>
    </w:p>
    <w:p>
      <w:pPr>
        <w:ind w:firstLine="0"/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OutWebApi/api/LoginSecurityCode</w:t>
      </w:r>
      <w:r>
        <w:rPr>
          <w:rFonts w:hint="eastAsia"/>
          <w:sz w:val="21"/>
        </w:rPr>
        <w:t>?</w:t>
      </w:r>
      <w:r>
        <w:rPr>
          <w:sz w:val="21"/>
        </w:rPr>
        <w:t>MobilePhone=XXXX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47" w:name="_Toc123128282"/>
      <w:r>
        <w:rPr>
          <w:rFonts w:hint="eastAsia" w:ascii="微软雅黑" w:hAnsi="微软雅黑" w:eastAsia="微软雅黑"/>
          <w:b w:val="0"/>
        </w:rPr>
        <w:t>接口请求方式</w:t>
      </w:r>
      <w:bookmarkEnd w:id="47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cs="宋体"/>
          <w:color w:val="000000"/>
          <w:sz w:val="21"/>
        </w:rPr>
      </w:pPr>
      <w:r>
        <w:rPr>
          <w:rFonts w:hint="eastAsia" w:cs="宋体"/>
          <w:color w:val="000000"/>
          <w:sz w:val="21"/>
        </w:rPr>
        <w:t>GET请求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48" w:name="_Toc123128283"/>
      <w:r>
        <w:rPr>
          <w:rFonts w:hint="eastAsia" w:ascii="微软雅黑" w:hAnsi="微软雅黑" w:eastAsia="微软雅黑"/>
          <w:b w:val="0"/>
        </w:rPr>
        <w:t>接口参数</w:t>
      </w:r>
      <w:bookmarkEnd w:id="48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067"/>
        <w:gridCol w:w="5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2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章节1</w:t>
            </w:r>
            <w:r>
              <w:rPr>
                <w:b/>
                <w:bCs/>
                <w:sz w:val="21"/>
              </w:rPr>
              <w:t>.</w:t>
            </w:r>
            <w:r>
              <w:rPr>
                <w:rFonts w:hint="eastAsia"/>
                <w:b/>
                <w:bCs/>
                <w:sz w:val="21"/>
              </w:rPr>
              <w:t>2</w:t>
            </w:r>
            <w:r>
              <w:rPr>
                <w:b/>
                <w:bCs/>
                <w:sz w:val="21"/>
              </w:rPr>
              <w:t>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章节1</w:t>
            </w:r>
            <w:r>
              <w:rPr>
                <w:b/>
                <w:bCs/>
                <w:sz w:val="21"/>
              </w:rPr>
              <w:t>.</w:t>
            </w:r>
            <w:r>
              <w:rPr>
                <w:rFonts w:hint="eastAsia"/>
                <w:b/>
                <w:bCs/>
                <w:sz w:val="21"/>
              </w:rPr>
              <w:t>2</w:t>
            </w:r>
            <w:r>
              <w:rPr>
                <w:b/>
                <w:bCs/>
                <w:sz w:val="21"/>
              </w:rPr>
              <w:t>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MobilePhone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发送短信的目标手机号，</w:t>
            </w:r>
          </w:p>
          <w:p>
            <w:pPr>
              <w:pStyle w:val="35"/>
              <w:numPr>
                <w:ilvl w:val="0"/>
                <w:numId w:val="4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可在手机号前+</w:t>
            </w:r>
            <w:r>
              <w:rPr>
                <w:sz w:val="21"/>
              </w:rPr>
              <w:t>86</w:t>
            </w:r>
            <w:r>
              <w:rPr>
                <w:rFonts w:hint="eastAsia"/>
                <w:sz w:val="21"/>
              </w:rPr>
              <w:t>、8</w:t>
            </w:r>
            <w:r>
              <w:rPr>
                <w:sz w:val="21"/>
              </w:rPr>
              <w:t>6</w:t>
            </w:r>
            <w:r>
              <w:rPr>
                <w:rFonts w:hint="eastAsia"/>
                <w:sz w:val="21"/>
              </w:rPr>
              <w:t>等表示区域或者不加，不加区域代表是国内手机号，发送短信支持国际手机号，</w:t>
            </w:r>
          </w:p>
          <w:p>
            <w:pPr>
              <w:pStyle w:val="35"/>
              <w:numPr>
                <w:ilvl w:val="0"/>
                <w:numId w:val="4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登录校验目前程序</w:t>
            </w:r>
            <w:r>
              <w:rPr>
                <w:rFonts w:hint="eastAsia"/>
                <w:color w:val="FF0000"/>
                <w:sz w:val="21"/>
              </w:rPr>
              <w:t>仅支持国内手机号</w:t>
            </w:r>
            <w:r>
              <w:rPr>
                <w:rFonts w:hint="eastAsia"/>
                <w:sz w:val="21"/>
              </w:rPr>
              <w:t>，以防手机号乱维护，所以用了全匹配模式判断手机号是否属于某用户</w:t>
            </w:r>
          </w:p>
          <w:p>
            <w:pPr>
              <w:pStyle w:val="35"/>
              <w:numPr>
                <w:ilvl w:val="0"/>
                <w:numId w:val="4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如果传递手机号之前用（</w:t>
            </w:r>
            <w:r>
              <w:rPr>
                <w:rFonts w:hint="eastAsia"/>
                <w:color w:val="FF0000"/>
                <w:sz w:val="21"/>
              </w:rPr>
              <w:t>+</w:t>
            </w:r>
            <w:r>
              <w:rPr>
                <w:color w:val="FF0000"/>
                <w:sz w:val="21"/>
              </w:rPr>
              <w:t>86</w:t>
            </w:r>
            <w:r>
              <w:rPr>
                <w:rFonts w:hint="eastAsia"/>
                <w:sz w:val="21"/>
              </w:rPr>
              <w:t>），需要处理下</w:t>
            </w:r>
            <w:r>
              <w:rPr>
                <w:rFonts w:hint="eastAsia"/>
                <w:color w:val="FF0000"/>
                <w:sz w:val="21"/>
              </w:rPr>
              <w:t>特殊字符</w:t>
            </w:r>
            <w:r>
              <w:rPr>
                <w:rFonts w:hint="eastAsia"/>
                <w:sz w:val="21"/>
              </w:rPr>
              <w:t>，</w:t>
            </w:r>
            <w:r>
              <w:rPr>
                <w:rFonts w:hint="eastAsia"/>
                <w:color w:val="FF0000"/>
                <w:sz w:val="21"/>
              </w:rPr>
              <w:t>改为（%</w:t>
            </w:r>
            <w:r>
              <w:rPr>
                <w:color w:val="FF0000"/>
                <w:sz w:val="21"/>
              </w:rPr>
              <w:t>2</w:t>
            </w:r>
            <w:r>
              <w:rPr>
                <w:rFonts w:hint="eastAsia"/>
                <w:color w:val="FF0000"/>
                <w:sz w:val="21"/>
              </w:rPr>
              <w:t>B</w:t>
            </w:r>
            <w:r>
              <w:rPr>
                <w:color w:val="FF0000"/>
                <w:sz w:val="21"/>
              </w:rPr>
              <w:t>86</w:t>
            </w:r>
            <w:r>
              <w:rPr>
                <w:rFonts w:hint="eastAsia"/>
                <w:color w:val="FF0000"/>
                <w:sz w:val="21"/>
              </w:rPr>
              <w:t>），否则发送不成功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49" w:name="_Toc123128284"/>
      <w:r>
        <w:rPr>
          <w:rFonts w:hint="eastAsia" w:ascii="微软雅黑" w:hAnsi="微软雅黑" w:eastAsia="微软雅黑"/>
          <w:b w:val="0"/>
        </w:rPr>
        <w:t>接口返回值格式</w:t>
      </w:r>
      <w:bookmarkEnd w:id="49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:”result</w:t>
      </w:r>
      <w:r>
        <w:rPr>
          <w:rFonts w:hint="eastAsia"/>
          <w:sz w:val="21"/>
        </w:rPr>
        <w:t>：</w:t>
      </w:r>
      <w:r>
        <w:rPr>
          <w:sz w:val="21"/>
        </w:rPr>
        <w:t>true”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}，</w:t>
      </w:r>
    </w:p>
    <w:p>
      <w:pPr>
        <w:rPr>
          <w:sz w:val="21"/>
        </w:rPr>
      </w:pPr>
      <w:r>
        <w:rPr>
          <w:rFonts w:hint="eastAsia"/>
          <w:sz w:val="21"/>
        </w:rPr>
        <w:t>同时手机会收到验证码提示短信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:”result</w:t>
      </w:r>
      <w:r>
        <w:rPr>
          <w:rFonts w:hint="eastAsia"/>
          <w:sz w:val="21"/>
        </w:rPr>
        <w:t>：false</w:t>
      </w:r>
      <w:r>
        <w:rPr>
          <w:sz w:val="21"/>
        </w:rPr>
        <w:t>”</w:t>
      </w:r>
    </w:p>
    <w:p>
      <w:r>
        <w:rPr>
          <w:rFonts w:hint="eastAsia"/>
          <w:sz w:val="21"/>
        </w:rPr>
        <w:t>}</w:t>
      </w:r>
    </w:p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50" w:name="_Toc123128285"/>
      <w:r>
        <w:rPr>
          <w:rFonts w:hint="eastAsia" w:ascii="微软雅黑" w:hAnsi="微软雅黑" w:eastAsia="微软雅黑"/>
          <w:b w:val="0"/>
        </w:rPr>
        <w:t>返回值示例</w:t>
      </w:r>
      <w:bookmarkEnd w:id="50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.1.1.5</w:t>
      </w:r>
      <w:r>
        <w:rPr>
          <w:rFonts w:hint="eastAsia"/>
          <w:sz w:val="21"/>
        </w:rPr>
        <w:t>中执行成功的返回值（data）中的属性说明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185"/>
        <w:gridCol w:w="5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属性名称</w:t>
            </w:r>
          </w:p>
        </w:tc>
        <w:tc>
          <w:tcPr>
            <w:tcW w:w="128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属性说明</w:t>
            </w:r>
          </w:p>
        </w:tc>
        <w:tc>
          <w:tcPr>
            <w:tcW w:w="303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result</w:t>
            </w:r>
          </w:p>
        </w:tc>
        <w:tc>
          <w:tcPr>
            <w:tcW w:w="1282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验证码是否发送成功</w:t>
            </w:r>
          </w:p>
        </w:tc>
        <w:tc>
          <w:tcPr>
            <w:tcW w:w="303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验证码发送成功会返回</w:t>
            </w: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rue，发送失败会返回f</w:t>
            </w:r>
            <w:r>
              <w:rPr>
                <w:sz w:val="21"/>
              </w:rPr>
              <w:t>alse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ind w:firstLine="0"/>
      </w:pPr>
    </w:p>
    <w:p>
      <w:pPr>
        <w:pStyle w:val="4"/>
        <w:rPr>
          <w:rFonts w:ascii="微软雅黑" w:hAnsi="微软雅黑" w:eastAsia="微软雅黑"/>
        </w:rPr>
      </w:pPr>
      <w:bookmarkStart w:id="51" w:name="_Toc123128286"/>
      <w:r>
        <w:rPr>
          <w:rFonts w:hint="eastAsia" w:ascii="微软雅黑" w:hAnsi="微软雅黑" w:eastAsia="微软雅黑"/>
        </w:rPr>
        <w:t>手机验证码登录</w:t>
      </w:r>
      <w:bookmarkEnd w:id="44"/>
      <w:bookmarkEnd w:id="51"/>
    </w:p>
    <w:p>
      <w:pPr>
        <w:pStyle w:val="5"/>
        <w:rPr>
          <w:rFonts w:ascii="微软雅黑" w:hAnsi="微软雅黑" w:eastAsia="微软雅黑"/>
          <w:b w:val="0"/>
        </w:rPr>
      </w:pPr>
      <w:bookmarkStart w:id="52" w:name="_Toc123128287"/>
      <w:bookmarkStart w:id="53" w:name="_Toc98588601"/>
      <w:r>
        <w:rPr>
          <w:rFonts w:hint="eastAsia" w:ascii="微软雅黑" w:hAnsi="微软雅黑" w:eastAsia="微软雅黑"/>
          <w:b w:val="0"/>
        </w:rPr>
        <w:t>接口描述</w:t>
      </w:r>
      <w:bookmarkEnd w:id="52"/>
      <w:bookmarkEnd w:id="53"/>
    </w:p>
    <w:p>
      <w:pPr>
        <w:rPr>
          <w:sz w:val="21"/>
        </w:rPr>
      </w:pPr>
      <w:r>
        <w:rPr>
          <w:rFonts w:hint="eastAsia"/>
          <w:sz w:val="21"/>
        </w:rPr>
        <w:t>用户通过手机号码验证码校验后App端调用接口获取</w:t>
      </w:r>
      <w:r>
        <w:rPr>
          <w:sz w:val="21"/>
        </w:rPr>
        <w:t>PC</w:t>
      </w:r>
      <w:r>
        <w:rPr>
          <w:rFonts w:hint="eastAsia"/>
          <w:sz w:val="21"/>
        </w:rPr>
        <w:t>端用户token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54" w:name="_Toc98588602"/>
      <w:bookmarkStart w:id="55" w:name="_Toc123128288"/>
      <w:r>
        <w:rPr>
          <w:rFonts w:hint="eastAsia" w:ascii="微软雅黑" w:hAnsi="微软雅黑" w:eastAsia="微软雅黑"/>
          <w:b w:val="0"/>
        </w:rPr>
        <w:t>接口请求URL地址</w:t>
      </w:r>
      <w:bookmarkEnd w:id="54"/>
      <w:bookmarkEnd w:id="55"/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</w:t>
      </w:r>
      <w:bookmarkStart w:id="56" w:name="_Toc98588603"/>
      <w:r>
        <w:rPr>
          <w:sz w:val="21"/>
        </w:rPr>
        <w:t>LoginByMobile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57" w:name="_Toc123128289"/>
      <w:r>
        <w:rPr>
          <w:rFonts w:hint="eastAsia" w:ascii="微软雅黑" w:hAnsi="微软雅黑" w:eastAsia="微软雅黑"/>
          <w:b w:val="0"/>
        </w:rPr>
        <w:t>接口请求方式</w:t>
      </w:r>
      <w:bookmarkEnd w:id="56"/>
      <w:bookmarkEnd w:id="57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  <w:bookmarkStart w:id="58" w:name="_Toc98588604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  <w:r>
        <w:rPr>
          <w:rFonts w:ascii="Consolas" w:hAnsi="Consolas" w:cs="宋体"/>
          <w:color w:val="000000"/>
          <w:sz w:val="21"/>
        </w:rPr>
        <w:t>Post请求传递Json参数</w:t>
      </w:r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59" w:name="_Toc123128290"/>
      <w:r>
        <w:rPr>
          <w:rFonts w:hint="eastAsia" w:ascii="微软雅黑" w:hAnsi="微软雅黑" w:eastAsia="微软雅黑"/>
          <w:b w:val="0"/>
        </w:rPr>
        <w:t>接口参数</w:t>
      </w:r>
      <w:bookmarkEnd w:id="58"/>
      <w:bookmarkEnd w:id="59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067"/>
        <w:gridCol w:w="5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2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章节1</w:t>
            </w:r>
            <w:r>
              <w:rPr>
                <w:b/>
                <w:bCs/>
                <w:sz w:val="21"/>
              </w:rPr>
              <w:t>.</w:t>
            </w:r>
            <w:r>
              <w:rPr>
                <w:rFonts w:hint="eastAsia"/>
                <w:b/>
                <w:bCs/>
                <w:sz w:val="21"/>
              </w:rPr>
              <w:t>2</w:t>
            </w:r>
            <w:r>
              <w:rPr>
                <w:b/>
                <w:bCs/>
                <w:sz w:val="21"/>
              </w:rPr>
              <w:t>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章节1</w:t>
            </w:r>
            <w:r>
              <w:rPr>
                <w:b/>
                <w:bCs/>
                <w:sz w:val="21"/>
              </w:rPr>
              <w:t>.</w:t>
            </w:r>
            <w:r>
              <w:rPr>
                <w:rFonts w:hint="eastAsia"/>
                <w:b/>
                <w:bCs/>
                <w:sz w:val="21"/>
              </w:rPr>
              <w:t>2</w:t>
            </w:r>
            <w:r>
              <w:rPr>
                <w:b/>
                <w:bCs/>
                <w:sz w:val="21"/>
              </w:rPr>
              <w:t>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MobileMsg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MobileMsg对象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见2</w:t>
            </w:r>
            <w:r>
              <w:rPr>
                <w:sz w:val="21"/>
              </w:rPr>
              <w:t>.2.3.4.1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pStyle w:val="6"/>
      </w:pPr>
      <w:r>
        <w:rPr>
          <w:rFonts w:hint="eastAsia"/>
        </w:rPr>
        <w:t>Mobile</w:t>
      </w:r>
      <w:r>
        <w:t>Msg</w:t>
      </w:r>
      <w:r>
        <w:rPr>
          <w:rFonts w:hint="eastAsia"/>
        </w:rPr>
        <w:t>说明</w:t>
      </w:r>
    </w:p>
    <w:p>
      <w:pPr>
        <w:rPr>
          <w:sz w:val="21"/>
        </w:rPr>
      </w:pPr>
      <w:r>
        <w:rPr>
          <w:rFonts w:hint="eastAsia"/>
          <w:sz w:val="21"/>
        </w:rPr>
        <w:t>参数格式说明{“</w:t>
      </w:r>
      <w:r>
        <w:rPr>
          <w:sz w:val="21"/>
        </w:rPr>
        <w:t>Mobile</w:t>
      </w:r>
      <w:r>
        <w:rPr>
          <w:rFonts w:hint="eastAsia"/>
          <w:sz w:val="21"/>
        </w:rPr>
        <w:t>”:“XXXXX”,“</w:t>
      </w:r>
      <w:r>
        <w:rPr>
          <w:sz w:val="21"/>
        </w:rPr>
        <w:t>VerificationCode</w:t>
      </w:r>
      <w:r>
        <w:rPr>
          <w:rFonts w:hint="eastAsia"/>
          <w:sz w:val="21"/>
        </w:rPr>
        <w:t>”：“XXXXX”}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966"/>
        <w:gridCol w:w="5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2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Mobile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用户手机号</w:t>
            </w:r>
          </w:p>
          <w:p>
            <w:pPr>
              <w:pStyle w:val="35"/>
              <w:numPr>
                <w:ilvl w:val="0"/>
                <w:numId w:val="5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可在手机号前+</w:t>
            </w:r>
            <w:r>
              <w:rPr>
                <w:sz w:val="21"/>
              </w:rPr>
              <w:t>86</w:t>
            </w:r>
            <w:r>
              <w:rPr>
                <w:rFonts w:hint="eastAsia"/>
                <w:sz w:val="21"/>
              </w:rPr>
              <w:t>、8</w:t>
            </w:r>
            <w:r>
              <w:rPr>
                <w:sz w:val="21"/>
              </w:rPr>
              <w:t>6</w:t>
            </w:r>
            <w:r>
              <w:rPr>
                <w:rFonts w:hint="eastAsia"/>
                <w:sz w:val="21"/>
              </w:rPr>
              <w:t>等表示区域或者不加，登录校验目前程序</w:t>
            </w:r>
            <w:r>
              <w:rPr>
                <w:rFonts w:hint="eastAsia"/>
                <w:color w:val="FF0000"/>
                <w:sz w:val="21"/>
              </w:rPr>
              <w:t>仅支持国内手机号</w:t>
            </w:r>
            <w:r>
              <w:rPr>
                <w:rFonts w:hint="eastAsia"/>
                <w:sz w:val="21"/>
              </w:rPr>
              <w:t>，以防手机号乱维护，所以用了全匹配模式判断手机号是否属于某用户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VerificationCode</w:t>
            </w:r>
          </w:p>
        </w:tc>
        <w:tc>
          <w:tcPr>
            <w:tcW w:w="112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4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短信登录验证码</w:t>
            </w:r>
          </w:p>
          <w:p>
            <w:pPr>
              <w:pStyle w:val="35"/>
              <w:numPr>
                <w:ilvl w:val="0"/>
                <w:numId w:val="6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如果用户请求发送多次验证码，则以最近一次发送的验证码为有效验证码</w:t>
            </w:r>
          </w:p>
          <w:p>
            <w:pPr>
              <w:pStyle w:val="35"/>
              <w:numPr>
                <w:ilvl w:val="0"/>
                <w:numId w:val="6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如果验证码已过提示的有效期，则需要重新请求发送验证码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60" w:name="_Toc98588605"/>
      <w:bookmarkStart w:id="61" w:name="_Toc123128291"/>
      <w:r>
        <w:rPr>
          <w:rFonts w:hint="eastAsia" w:ascii="微软雅黑" w:hAnsi="微软雅黑" w:eastAsia="微软雅黑"/>
          <w:b w:val="0"/>
        </w:rPr>
        <w:t>接口返回值格式</w:t>
      </w:r>
      <w:bookmarkEnd w:id="60"/>
      <w:bookmarkEnd w:id="61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Token：token值</w:t>
      </w:r>
      <w:r>
        <w:rPr>
          <w:sz w:val="21"/>
        </w:rPr>
        <w:t>”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}，</w:t>
      </w:r>
    </w:p>
    <w:p>
      <w:pPr>
        <w:pStyle w:val="35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:null</w:t>
      </w:r>
    </w:p>
    <w:p>
      <w:r>
        <w:rPr>
          <w:rFonts w:hint="eastAsia"/>
          <w:sz w:val="21"/>
        </w:rPr>
        <w:t>}</w:t>
      </w:r>
    </w:p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62" w:name="_Toc123128292"/>
      <w:bookmarkStart w:id="63" w:name="_Toc98588606"/>
      <w:r>
        <w:rPr>
          <w:rFonts w:hint="eastAsia" w:ascii="微软雅黑" w:hAnsi="微软雅黑" w:eastAsia="微软雅黑"/>
          <w:b w:val="0"/>
        </w:rPr>
        <w:t>返回值示例</w:t>
      </w:r>
      <w:bookmarkEnd w:id="62"/>
      <w:bookmarkEnd w:id="63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.1.1.5</w:t>
      </w:r>
      <w:r>
        <w:rPr>
          <w:rFonts w:hint="eastAsia"/>
          <w:sz w:val="21"/>
        </w:rPr>
        <w:t>中执行成功的返回值（data）中的属性说明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185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属性名称</w:t>
            </w:r>
          </w:p>
        </w:tc>
        <w:tc>
          <w:tcPr>
            <w:tcW w:w="128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属性说明</w:t>
            </w:r>
          </w:p>
        </w:tc>
        <w:tc>
          <w:tcPr>
            <w:tcW w:w="2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oken</w:t>
            </w:r>
          </w:p>
        </w:tc>
        <w:tc>
          <w:tcPr>
            <w:tcW w:w="1282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用户登录Token</w:t>
            </w:r>
          </w:p>
        </w:tc>
        <w:tc>
          <w:tcPr>
            <w:tcW w:w="2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获取的Token用于获取当前用户项目,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当前用户信息和设置密码和数据上传时获取当前上传人。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pStyle w:val="3"/>
        <w:rPr>
          <w:rFonts w:ascii="宋体" w:hAnsi="宋体" w:eastAsia="宋体"/>
          <w:b w:val="0"/>
        </w:rPr>
      </w:pPr>
      <w:bookmarkStart w:id="64" w:name="_Toc98588607"/>
      <w:bookmarkStart w:id="65" w:name="_Toc123128293"/>
      <w:r>
        <w:rPr>
          <w:rFonts w:hint="eastAsia" w:ascii="宋体" w:hAnsi="宋体" w:eastAsia="宋体"/>
          <w:b w:val="0"/>
        </w:rPr>
        <w:t>修改密码</w:t>
      </w:r>
      <w:bookmarkEnd w:id="64"/>
      <w:bookmarkEnd w:id="65"/>
    </w:p>
    <w:p>
      <w:pPr>
        <w:pStyle w:val="4"/>
        <w:rPr>
          <w:rFonts w:ascii="微软雅黑" w:hAnsi="微软雅黑" w:eastAsia="微软雅黑"/>
        </w:rPr>
      </w:pPr>
      <w:bookmarkStart w:id="66" w:name="_Toc98588608"/>
      <w:bookmarkStart w:id="67" w:name="_Toc123128294"/>
      <w:r>
        <w:rPr>
          <w:rFonts w:hint="eastAsia" w:ascii="微软雅黑" w:hAnsi="微软雅黑" w:eastAsia="微软雅黑"/>
        </w:rPr>
        <w:t>修改登录密码接口</w:t>
      </w:r>
      <w:bookmarkEnd w:id="66"/>
      <w:bookmarkEnd w:id="67"/>
    </w:p>
    <w:p>
      <w:pPr>
        <w:pStyle w:val="5"/>
        <w:rPr>
          <w:rFonts w:ascii="微软雅黑" w:hAnsi="微软雅黑" w:eastAsia="微软雅黑"/>
          <w:b w:val="0"/>
        </w:rPr>
      </w:pPr>
      <w:bookmarkStart w:id="68" w:name="_Toc123128295"/>
      <w:bookmarkStart w:id="69" w:name="_Toc98588609"/>
      <w:r>
        <w:rPr>
          <w:rFonts w:hint="eastAsia" w:ascii="微软雅黑" w:hAnsi="微软雅黑" w:eastAsia="微软雅黑"/>
          <w:b w:val="0"/>
        </w:rPr>
        <w:t>接口描述</w:t>
      </w:r>
      <w:bookmarkEnd w:id="68"/>
      <w:bookmarkEnd w:id="69"/>
    </w:p>
    <w:p>
      <w:pPr>
        <w:rPr>
          <w:sz w:val="21"/>
        </w:rPr>
      </w:pPr>
      <w:r>
        <w:rPr>
          <w:rFonts w:hint="eastAsia"/>
          <w:sz w:val="21"/>
        </w:rPr>
        <w:t>修改用户登录密码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70" w:name="_Toc123128296"/>
      <w:bookmarkStart w:id="71" w:name="_Toc98588610"/>
      <w:r>
        <w:rPr>
          <w:rFonts w:hint="eastAsia" w:ascii="微软雅黑" w:hAnsi="微软雅黑" w:eastAsia="微软雅黑"/>
          <w:b w:val="0"/>
        </w:rPr>
        <w:t>接口请求URL地址</w:t>
      </w:r>
      <w:bookmarkEnd w:id="70"/>
      <w:bookmarkEnd w:id="71"/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OutWebApi/api/M</w:t>
      </w:r>
      <w:r>
        <w:rPr>
          <w:rFonts w:hint="eastAsia"/>
          <w:sz w:val="21"/>
        </w:rPr>
        <w:t>odify</w:t>
      </w:r>
      <w:r>
        <w:rPr>
          <w:sz w:val="21"/>
        </w:rPr>
        <w:t>Password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72" w:name="_Toc123128297"/>
      <w:bookmarkStart w:id="73" w:name="_Toc98588611"/>
      <w:r>
        <w:rPr>
          <w:rFonts w:hint="eastAsia" w:ascii="微软雅黑" w:hAnsi="微软雅黑" w:eastAsia="微软雅黑"/>
          <w:b w:val="0"/>
        </w:rPr>
        <w:t>接口请求方式</w:t>
      </w:r>
      <w:bookmarkEnd w:id="72"/>
      <w:bookmarkEnd w:id="73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  <w:bookmarkStart w:id="74" w:name="_Toc98588612"/>
      <w:r>
        <w:rPr>
          <w:rFonts w:ascii="Consolas" w:hAnsi="Consolas" w:cs="宋体"/>
          <w:color w:val="000000"/>
          <w:sz w:val="21"/>
        </w:rPr>
        <w:t>Post请求传递Json参数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75" w:name="_Toc123128298"/>
      <w:r>
        <w:rPr>
          <w:rFonts w:hint="eastAsia" w:ascii="微软雅黑" w:hAnsi="微软雅黑" w:eastAsia="微软雅黑"/>
          <w:b w:val="0"/>
        </w:rPr>
        <w:t>接口参数</w:t>
      </w:r>
      <w:bookmarkEnd w:id="74"/>
      <w:bookmarkEnd w:id="75"/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197"/>
        <w:gridCol w:w="4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28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69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28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调用接口秘钥，具体说明见</w:t>
            </w:r>
            <w:r>
              <w:rPr>
                <w:rFonts w:hint="eastAsia"/>
                <w:b/>
                <w:bCs/>
                <w:sz w:val="21"/>
              </w:rPr>
              <w:t>章节</w:t>
            </w:r>
            <w:r>
              <w:rPr>
                <w:b/>
                <w:bCs/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28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调用接口供应商编码，具体说明见</w:t>
            </w:r>
            <w:r>
              <w:rPr>
                <w:rFonts w:hint="eastAsia"/>
                <w:b/>
                <w:bCs/>
                <w:sz w:val="21"/>
              </w:rPr>
              <w:t>章节1</w:t>
            </w:r>
            <w:r>
              <w:rPr>
                <w:b/>
                <w:bCs/>
                <w:sz w:val="21"/>
              </w:rPr>
              <w:t>.</w:t>
            </w:r>
            <w:r>
              <w:rPr>
                <w:rFonts w:hint="eastAsia"/>
                <w:b/>
                <w:bCs/>
                <w:sz w:val="21"/>
              </w:rPr>
              <w:t>2</w:t>
            </w:r>
            <w:r>
              <w:rPr>
                <w:b/>
                <w:bCs/>
                <w:sz w:val="21"/>
              </w:rPr>
              <w:t>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oken</w:t>
            </w:r>
          </w:p>
        </w:tc>
        <w:tc>
          <w:tcPr>
            <w:tcW w:w="128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UserLoginData</w:t>
            </w:r>
          </w:p>
        </w:tc>
        <w:tc>
          <w:tcPr>
            <w:tcW w:w="128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UserLoginData</w:t>
            </w:r>
            <w:r>
              <w:rPr>
                <w:rFonts w:hint="eastAsia"/>
                <w:sz w:val="21"/>
              </w:rPr>
              <w:t>对象</w:t>
            </w:r>
          </w:p>
        </w:tc>
        <w:tc>
          <w:tcPr>
            <w:tcW w:w="26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具体说明见</w:t>
            </w:r>
            <w:r>
              <w:rPr>
                <w:rFonts w:hint="eastAsia"/>
                <w:b/>
                <w:bCs/>
                <w:sz w:val="21"/>
              </w:rPr>
              <w:t>章节2</w:t>
            </w:r>
            <w:r>
              <w:rPr>
                <w:b/>
                <w:bCs/>
                <w:sz w:val="21"/>
              </w:rPr>
              <w:t>.3.1.4.1</w:t>
            </w: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6"/>
        <w:rPr>
          <w:rFonts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</w:rPr>
        <w:t>参数</w:t>
      </w:r>
      <w:r>
        <w:rPr>
          <w:rFonts w:ascii="微软雅黑" w:hAnsi="微软雅黑" w:eastAsia="微软雅黑"/>
          <w:sz w:val="21"/>
        </w:rPr>
        <w:t>UserLoginData</w:t>
      </w:r>
    </w:p>
    <w:p>
      <w:pPr>
        <w:rPr>
          <w:sz w:val="21"/>
        </w:rPr>
      </w:pPr>
      <w:r>
        <w:rPr>
          <w:rFonts w:hint="eastAsia"/>
          <w:sz w:val="21"/>
        </w:rPr>
        <w:t>参数格式示例{“</w:t>
      </w:r>
      <w:r>
        <w:rPr>
          <w:sz w:val="21"/>
        </w:rPr>
        <w:t>Password</w:t>
      </w:r>
      <w:r>
        <w:rPr>
          <w:rFonts w:hint="eastAsia"/>
          <w:sz w:val="21"/>
        </w:rPr>
        <w:t>”：“XXXXX”，“</w:t>
      </w:r>
      <w:r>
        <w:rPr>
          <w:sz w:val="21"/>
        </w:rPr>
        <w:t>ConfirmAnswer</w:t>
      </w:r>
      <w:r>
        <w:rPr>
          <w:rFonts w:hint="eastAsia"/>
          <w:sz w:val="21"/>
        </w:rPr>
        <w:t>”：“XXXXX”}</w:t>
      </w:r>
    </w:p>
    <w:tbl>
      <w:tblPr>
        <w:tblStyle w:val="31"/>
        <w:tblW w:w="51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456"/>
        <w:gridCol w:w="1925"/>
        <w:gridCol w:w="3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属性编号</w:t>
            </w:r>
          </w:p>
        </w:tc>
        <w:tc>
          <w:tcPr>
            <w:tcW w:w="83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属性类型</w:t>
            </w:r>
          </w:p>
        </w:tc>
        <w:tc>
          <w:tcPr>
            <w:tcW w:w="110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6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Password</w:t>
            </w:r>
          </w:p>
        </w:tc>
        <w:tc>
          <w:tcPr>
            <w:tcW w:w="834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1102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原登录密码</w:t>
            </w:r>
          </w:p>
        </w:tc>
        <w:tc>
          <w:tcPr>
            <w:tcW w:w="206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用户登录密码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ConfirmAnswer</w:t>
            </w:r>
          </w:p>
        </w:tc>
        <w:tc>
          <w:tcPr>
            <w:tcW w:w="834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1102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新密码</w:t>
            </w:r>
          </w:p>
        </w:tc>
        <w:tc>
          <w:tcPr>
            <w:tcW w:w="206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必须项用户新密码</w:t>
            </w: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76" w:name="_Toc98588613"/>
      <w:bookmarkStart w:id="77" w:name="_Toc123128299"/>
      <w:r>
        <w:rPr>
          <w:rFonts w:hint="eastAsia" w:ascii="微软雅黑" w:hAnsi="微软雅黑" w:eastAsia="微软雅黑"/>
          <w:b w:val="0"/>
        </w:rPr>
        <w:t>接口返回值格式</w:t>
      </w:r>
      <w:bookmarkEnd w:id="76"/>
      <w:bookmarkEnd w:id="77"/>
    </w:p>
    <w:p>
      <w:pPr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:null</w:t>
      </w:r>
    </w:p>
    <w:p>
      <w:pPr>
        <w:rPr>
          <w:sz w:val="21"/>
        </w:rPr>
      </w:pPr>
      <w:r>
        <w:rPr>
          <w:rFonts w:hint="eastAsia"/>
          <w:sz w:val="21"/>
        </w:rPr>
        <w:t>}，</w:t>
      </w:r>
    </w:p>
    <w:p>
      <w:pPr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:null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78" w:name="_Toc123128300"/>
      <w:bookmarkStart w:id="79" w:name="_Toc98588614"/>
      <w:r>
        <w:rPr>
          <w:rFonts w:hint="eastAsia" w:ascii="微软雅黑" w:hAnsi="微软雅黑" w:eastAsia="微软雅黑"/>
          <w:b w:val="0"/>
        </w:rPr>
        <w:t>返回值示例</w:t>
      </w:r>
      <w:bookmarkEnd w:id="78"/>
      <w:bookmarkEnd w:id="79"/>
    </w:p>
    <w:p>
      <w:pPr>
        <w:rPr>
          <w:sz w:val="21"/>
        </w:rPr>
      </w:pPr>
      <w:r>
        <w:rPr>
          <w:rFonts w:hint="eastAsia"/>
          <w:sz w:val="21"/>
        </w:rPr>
        <w:t>无</w:t>
      </w:r>
    </w:p>
    <w:p>
      <w:pPr>
        <w:pStyle w:val="3"/>
        <w:rPr>
          <w:rFonts w:ascii="微软雅黑" w:hAnsi="微软雅黑" w:eastAsia="微软雅黑"/>
          <w:b w:val="0"/>
        </w:rPr>
      </w:pPr>
      <w:bookmarkStart w:id="80" w:name="_Toc123128301"/>
      <w:bookmarkStart w:id="81" w:name="_Toc98588615"/>
      <w:r>
        <w:rPr>
          <w:rFonts w:hint="eastAsia" w:ascii="微软雅黑" w:hAnsi="微软雅黑" w:eastAsia="微软雅黑"/>
          <w:b w:val="0"/>
        </w:rPr>
        <w:t>获取当前用户信息</w:t>
      </w:r>
      <w:bookmarkEnd w:id="80"/>
      <w:bookmarkEnd w:id="81"/>
    </w:p>
    <w:p>
      <w:pPr>
        <w:pStyle w:val="4"/>
        <w:rPr>
          <w:rFonts w:ascii="微软雅黑" w:hAnsi="微软雅黑" w:eastAsia="微软雅黑"/>
        </w:rPr>
      </w:pPr>
      <w:bookmarkStart w:id="82" w:name="_Toc98588616"/>
      <w:bookmarkStart w:id="83" w:name="_Toc123128302"/>
      <w:r>
        <w:rPr>
          <w:rFonts w:hint="eastAsia" w:ascii="微软雅黑" w:hAnsi="微软雅黑" w:eastAsia="微软雅黑"/>
        </w:rPr>
        <w:t>接口描述</w:t>
      </w:r>
      <w:bookmarkEnd w:id="82"/>
      <w:bookmarkEnd w:id="83"/>
    </w:p>
    <w:p>
      <w:pPr>
        <w:rPr>
          <w:sz w:val="21"/>
        </w:rPr>
      </w:pPr>
      <w:r>
        <w:rPr>
          <w:rFonts w:hint="eastAsia"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t xml:space="preserve">   </w:t>
      </w:r>
      <w:r>
        <w:rPr>
          <w:rFonts w:hint="eastAsia"/>
          <w:sz w:val="21"/>
        </w:rPr>
        <w:t>获取当前用户信息</w:t>
      </w:r>
    </w:p>
    <w:p>
      <w:pPr>
        <w:pStyle w:val="4"/>
        <w:rPr>
          <w:rFonts w:ascii="微软雅黑" w:hAnsi="微软雅黑" w:eastAsia="微软雅黑"/>
        </w:rPr>
      </w:pPr>
      <w:bookmarkStart w:id="84" w:name="_Toc98588617"/>
      <w:bookmarkStart w:id="85" w:name="_Toc123128303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84"/>
      <w:bookmarkEnd w:id="85"/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OutWebApi/api/G</w:t>
      </w:r>
      <w:r>
        <w:rPr>
          <w:rFonts w:hint="eastAsia"/>
          <w:sz w:val="21"/>
        </w:rPr>
        <w:t>et</w:t>
      </w:r>
      <w:r>
        <w:rPr>
          <w:sz w:val="21"/>
        </w:rPr>
        <w:t>U</w:t>
      </w:r>
      <w:r>
        <w:rPr>
          <w:rFonts w:hint="eastAsia"/>
          <w:sz w:val="21"/>
        </w:rPr>
        <w:t>ser</w:t>
      </w:r>
      <w:r>
        <w:rPr>
          <w:sz w:val="21"/>
        </w:rPr>
        <w:t>Info</w:t>
      </w:r>
    </w:p>
    <w:p>
      <w:pPr>
        <w:pStyle w:val="4"/>
        <w:rPr>
          <w:rFonts w:ascii="微软雅黑" w:hAnsi="微软雅黑" w:eastAsia="微软雅黑"/>
        </w:rPr>
      </w:pPr>
      <w:bookmarkStart w:id="86" w:name="_Toc98588618"/>
      <w:bookmarkStart w:id="87" w:name="_Toc123128304"/>
      <w:r>
        <w:rPr>
          <w:rFonts w:hint="eastAsia" w:ascii="微软雅黑" w:hAnsi="微软雅黑" w:eastAsia="微软雅黑"/>
        </w:rPr>
        <w:t>接口请求方式</w:t>
      </w:r>
      <w:bookmarkEnd w:id="86"/>
      <w:bookmarkEnd w:id="87"/>
    </w:p>
    <w:p>
      <w:pPr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>
      <w:pPr>
        <w:pStyle w:val="4"/>
        <w:rPr>
          <w:rFonts w:ascii="微软雅黑" w:hAnsi="微软雅黑" w:eastAsia="微软雅黑"/>
        </w:rPr>
      </w:pPr>
      <w:bookmarkStart w:id="88" w:name="_Toc123128305"/>
      <w:bookmarkStart w:id="89" w:name="_Toc98588619"/>
      <w:r>
        <w:rPr>
          <w:rFonts w:hint="eastAsia" w:ascii="微软雅黑" w:hAnsi="微软雅黑" w:eastAsia="微软雅黑"/>
        </w:rPr>
        <w:t>接口参数</w:t>
      </w:r>
      <w:bookmarkEnd w:id="88"/>
      <w:bookmarkEnd w:id="89"/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024"/>
        <w:gridCol w:w="5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请求头参数名称</w:t>
            </w:r>
          </w:p>
        </w:tc>
        <w:tc>
          <w:tcPr>
            <w:tcW w:w="60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46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601" w:type="pct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46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601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46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.2</w:t>
            </w:r>
          </w:p>
        </w:tc>
      </w:tr>
    </w:tbl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90" w:name="_Toc123128306"/>
      <w:bookmarkStart w:id="91" w:name="_Toc98588620"/>
      <w:r>
        <w:rPr>
          <w:rFonts w:hint="eastAsia" w:ascii="微软雅黑" w:hAnsi="微软雅黑" w:eastAsia="微软雅黑"/>
        </w:rPr>
        <w:t>接口返回值格式</w:t>
      </w:r>
      <w:bookmarkEnd w:id="90"/>
      <w:bookmarkEnd w:id="91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 xml:space="preserve">:” </w:t>
      </w:r>
      <w:r>
        <w:rPr>
          <w:rFonts w:cs="新宋体"/>
          <w:color w:val="000000"/>
          <w:sz w:val="21"/>
        </w:rPr>
        <w:t>U</w:t>
      </w:r>
      <w:r>
        <w:rPr>
          <w:rFonts w:hint="eastAsia" w:cs="新宋体"/>
          <w:color w:val="000000"/>
          <w:sz w:val="21"/>
        </w:rPr>
        <w:t>ser</w:t>
      </w:r>
      <w:r>
        <w:rPr>
          <w:rFonts w:cs="新宋体"/>
          <w:color w:val="000000"/>
          <w:sz w:val="21"/>
        </w:rPr>
        <w:t>Info</w:t>
      </w:r>
      <w:r>
        <w:rPr>
          <w:rFonts w:hint="eastAsia"/>
          <w:sz w:val="21"/>
        </w:rPr>
        <w:t>：json格式的列表数据，具体属性见</w:t>
      </w:r>
      <w:r>
        <w:rPr>
          <w:rFonts w:hint="eastAsia"/>
          <w:b/>
          <w:bCs/>
          <w:sz w:val="21"/>
        </w:rPr>
        <w:t>章节2</w:t>
      </w:r>
      <w:r>
        <w:rPr>
          <w:b/>
          <w:bCs/>
          <w:sz w:val="21"/>
        </w:rPr>
        <w:t>.4.6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b/>
          <w:bCs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b/>
          <w:bCs/>
          <w:sz w:val="21"/>
        </w:rPr>
        <w:t>msg</w:t>
      </w:r>
      <w:r>
        <w:rPr>
          <w:sz w:val="21"/>
        </w:rPr>
        <w:t>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b/>
          <w:bCs/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4"/>
        <w:rPr>
          <w:rFonts w:ascii="微软雅黑" w:hAnsi="微软雅黑" w:eastAsia="微软雅黑"/>
        </w:rPr>
      </w:pPr>
      <w:bookmarkStart w:id="92" w:name="_Toc123128307"/>
      <w:bookmarkStart w:id="93" w:name="_Toc98588621"/>
      <w:r>
        <w:rPr>
          <w:rFonts w:hint="eastAsia" w:ascii="微软雅黑" w:hAnsi="微软雅黑" w:eastAsia="微软雅黑"/>
        </w:rPr>
        <w:t>返回值示例</w:t>
      </w:r>
      <w:bookmarkEnd w:id="92"/>
      <w:bookmarkEnd w:id="93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.3.5</w:t>
      </w:r>
      <w:r>
        <w:rPr>
          <w:rFonts w:hint="eastAsia"/>
          <w:sz w:val="21"/>
        </w:rPr>
        <w:t>中执行成功的返回值（data）中的属性说明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2476"/>
        <w:gridCol w:w="4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45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35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Name</w:t>
            </w:r>
          </w:p>
        </w:tc>
        <w:tc>
          <w:tcPr>
            <w:tcW w:w="145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用户名称</w:t>
            </w:r>
          </w:p>
        </w:tc>
        <w:tc>
          <w:tcPr>
            <w:tcW w:w="2354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Dept</w:t>
            </w:r>
            <w:r>
              <w:rPr>
                <w:sz w:val="21"/>
              </w:rPr>
              <w:t>Name</w:t>
            </w:r>
          </w:p>
        </w:tc>
        <w:tc>
          <w:tcPr>
            <w:tcW w:w="145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部门名称</w:t>
            </w:r>
          </w:p>
        </w:tc>
        <w:tc>
          <w:tcPr>
            <w:tcW w:w="2354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MobilePhone</w:t>
            </w:r>
          </w:p>
        </w:tc>
        <w:tc>
          <w:tcPr>
            <w:tcW w:w="145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手机号</w:t>
            </w:r>
          </w:p>
        </w:tc>
        <w:tc>
          <w:tcPr>
            <w:tcW w:w="2354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Login</w:t>
            </w:r>
            <w:r>
              <w:rPr>
                <w:sz w:val="21"/>
              </w:rPr>
              <w:t>Name</w:t>
            </w:r>
          </w:p>
        </w:tc>
        <w:tc>
          <w:tcPr>
            <w:tcW w:w="145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登录账号</w:t>
            </w:r>
          </w:p>
        </w:tc>
        <w:tc>
          <w:tcPr>
            <w:tcW w:w="2354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3"/>
        <w:rPr>
          <w:rFonts w:ascii="微软雅黑" w:hAnsi="微软雅黑" w:eastAsia="微软雅黑"/>
          <w:b w:val="0"/>
        </w:rPr>
      </w:pPr>
      <w:bookmarkStart w:id="94" w:name="_Toc123128308"/>
      <w:bookmarkStart w:id="95" w:name="_Toc98588622"/>
      <w:r>
        <w:rPr>
          <w:rFonts w:hint="eastAsia" w:ascii="微软雅黑" w:hAnsi="微软雅黑" w:eastAsia="微软雅黑"/>
          <w:b w:val="0"/>
        </w:rPr>
        <w:t>获取项目数据接口</w:t>
      </w:r>
      <w:bookmarkEnd w:id="94"/>
      <w:bookmarkEnd w:id="95"/>
    </w:p>
    <w:p>
      <w:pPr>
        <w:pStyle w:val="5"/>
        <w:rPr>
          <w:rFonts w:ascii="微软雅黑" w:hAnsi="微软雅黑" w:eastAsia="微软雅黑"/>
        </w:rPr>
      </w:pPr>
      <w:bookmarkStart w:id="96" w:name="_Toc123128309"/>
      <w:bookmarkStart w:id="97" w:name="_Toc98588624"/>
      <w:r>
        <w:rPr>
          <w:rFonts w:hint="eastAsia" w:ascii="微软雅黑" w:hAnsi="微软雅黑" w:eastAsia="微软雅黑" w:cs="Times New Roman"/>
          <w:b w:val="0"/>
        </w:rPr>
        <w:t>获取当前用户项目列表</w:t>
      </w:r>
      <w:bookmarkEnd w:id="96"/>
    </w:p>
    <w:p>
      <w:pPr>
        <w:pStyle w:val="5"/>
        <w:rPr>
          <w:rFonts w:ascii="微软雅黑" w:hAnsi="微软雅黑" w:eastAsia="微软雅黑"/>
          <w:b w:val="0"/>
        </w:rPr>
      </w:pPr>
      <w:bookmarkStart w:id="98" w:name="_Toc123128310"/>
      <w:r>
        <w:rPr>
          <w:rFonts w:hint="eastAsia" w:ascii="微软雅黑" w:hAnsi="微软雅黑" w:eastAsia="微软雅黑"/>
          <w:b w:val="0"/>
        </w:rPr>
        <w:t>接口</w:t>
      </w:r>
      <w:bookmarkEnd w:id="97"/>
      <w:bookmarkStart w:id="99" w:name="_Toc98588625"/>
      <w:r>
        <w:rPr>
          <w:rFonts w:hint="eastAsia" w:ascii="微软雅黑" w:hAnsi="微软雅黑" w:eastAsia="微软雅黑"/>
          <w:b w:val="0"/>
        </w:rPr>
        <w:t>描述</w:t>
      </w:r>
      <w:bookmarkEnd w:id="98"/>
    </w:p>
    <w:p>
      <w:pPr>
        <w:rPr>
          <w:sz w:val="21"/>
        </w:rPr>
      </w:pPr>
      <w:r>
        <w:rPr>
          <w:rFonts w:hint="eastAsia"/>
          <w:sz w:val="21"/>
        </w:rPr>
        <w:t>获取当前用户有权限的、项目阶段为“进行中”的项目列表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00" w:name="_Toc123128311"/>
      <w:r>
        <w:rPr>
          <w:rFonts w:hint="eastAsia" w:ascii="微软雅黑" w:hAnsi="微软雅黑" w:eastAsia="微软雅黑"/>
          <w:b w:val="0"/>
        </w:rPr>
        <w:t>接口请求URL地址</w:t>
      </w:r>
      <w:bookmarkEnd w:id="99"/>
      <w:bookmarkEnd w:id="100"/>
    </w:p>
    <w:p>
      <w:pPr>
        <w:rPr>
          <w:sz w:val="21"/>
        </w:rPr>
      </w:pPr>
      <w:r>
        <w:rPr>
          <w:rFonts w:hint="eastAsia"/>
          <w:sz w:val="21"/>
        </w:rPr>
        <w:t>接口1：/</w:t>
      </w:r>
      <w:r>
        <w:rPr>
          <w:sz w:val="21"/>
        </w:rPr>
        <w:t>OutWebApi/api/G</w:t>
      </w:r>
      <w:r>
        <w:rPr>
          <w:rFonts w:hint="eastAsia"/>
          <w:sz w:val="21"/>
        </w:rPr>
        <w:t>et</w:t>
      </w:r>
      <w:r>
        <w:rPr>
          <w:sz w:val="21"/>
        </w:rPr>
        <w:t>ProjectList?ProjectID=XXXX</w:t>
      </w:r>
    </w:p>
    <w:p>
      <w:pPr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2</w:t>
      </w:r>
      <w:r>
        <w:rPr>
          <w:rFonts w:hint="eastAsia"/>
          <w:sz w:val="21"/>
        </w:rPr>
        <w:t>：/</w:t>
      </w:r>
      <w:r>
        <w:rPr>
          <w:sz w:val="21"/>
        </w:rPr>
        <w:t>OutWebApi/api/G</w:t>
      </w:r>
      <w:r>
        <w:rPr>
          <w:rFonts w:hint="eastAsia"/>
          <w:sz w:val="21"/>
        </w:rPr>
        <w:t>et</w:t>
      </w:r>
      <w:r>
        <w:rPr>
          <w:sz w:val="21"/>
        </w:rPr>
        <w:t>ProjectList</w:t>
      </w:r>
      <w:r>
        <w:rPr>
          <w:rFonts w:hint="eastAsia"/>
          <w:sz w:val="21"/>
        </w:rPr>
        <w:t xml:space="preserve"> 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备注：以上2个接口都支持，实际调用请按以下说明具体选用哪个接口</w:t>
      </w:r>
    </w:p>
    <w:p>
      <w:pPr>
        <w:pStyle w:val="35"/>
        <w:numPr>
          <w:ilvl w:val="0"/>
          <w:numId w:val="8"/>
        </w:numPr>
        <w:ind w:firstLineChars="0"/>
        <w:rPr>
          <w:sz w:val="21"/>
        </w:rPr>
      </w:pPr>
      <w:r>
        <w:rPr>
          <w:rFonts w:hint="eastAsia"/>
          <w:sz w:val="21"/>
        </w:rPr>
        <w:t>第一个接口：如果ProjectID传递的值存在，返回的是项目ID</w:t>
      </w:r>
      <w:r>
        <w:rPr>
          <w:sz w:val="21"/>
        </w:rPr>
        <w:t>=XXXX</w:t>
      </w:r>
      <w:r>
        <w:rPr>
          <w:rFonts w:hint="eastAsia"/>
          <w:sz w:val="21"/>
        </w:rPr>
        <w:t>的项目列表数据，如果ProjectID参数传了空值，则跟第二个接口返回的结果一致</w:t>
      </w:r>
    </w:p>
    <w:p>
      <w:pPr>
        <w:rPr>
          <w:sz w:val="21"/>
        </w:rPr>
      </w:pPr>
      <w:r>
        <w:rPr>
          <w:rFonts w:hint="eastAsia"/>
          <w:sz w:val="21"/>
        </w:rPr>
        <w:t>第二个接口：返回的是当前用户所有的项目列表数据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01" w:name="_Toc98588626"/>
      <w:bookmarkStart w:id="102" w:name="_Toc123128312"/>
      <w:r>
        <w:rPr>
          <w:rFonts w:hint="eastAsia" w:ascii="微软雅黑" w:hAnsi="微软雅黑" w:eastAsia="微软雅黑"/>
          <w:b w:val="0"/>
        </w:rPr>
        <w:t>接口请求方式</w:t>
      </w:r>
      <w:bookmarkEnd w:id="101"/>
      <w:bookmarkEnd w:id="102"/>
    </w:p>
    <w:p>
      <w:pPr>
        <w:rPr>
          <w:sz w:val="21"/>
        </w:rPr>
      </w:pPr>
      <w:r>
        <w:rPr>
          <w:sz w:val="21"/>
        </w:rPr>
        <w:t>G</w:t>
      </w:r>
      <w:r>
        <w:rPr>
          <w:rFonts w:hint="eastAsia"/>
          <w:sz w:val="21"/>
        </w:rPr>
        <w:t>et请求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03" w:name="_Toc98588627"/>
      <w:bookmarkStart w:id="104" w:name="_Toc123128313"/>
      <w:r>
        <w:rPr>
          <w:rFonts w:hint="eastAsia" w:ascii="微软雅黑" w:hAnsi="微软雅黑" w:eastAsia="微软雅黑"/>
          <w:b w:val="0"/>
        </w:rPr>
        <w:t>接口请求头参数</w:t>
      </w:r>
      <w:bookmarkEnd w:id="103"/>
      <w:bookmarkEnd w:id="104"/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173"/>
        <w:gridCol w:w="5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46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pct"/>
            <w:vAlign w:val="center"/>
          </w:tcPr>
          <w:p>
            <w:pPr>
              <w:ind w:firstLine="0"/>
              <w:rPr>
                <w:sz w:val="21"/>
              </w:rPr>
            </w:pPr>
            <w:bookmarkStart w:id="105" w:name="_Hlk72945497"/>
            <w:r>
              <w:rPr>
                <w:rFonts w:hint="eastAsia"/>
                <w:sz w:val="21"/>
              </w:rPr>
              <w:t>SecretKey</w:t>
            </w:r>
            <w:bookmarkEnd w:id="105"/>
          </w:p>
        </w:tc>
        <w:tc>
          <w:tcPr>
            <w:tcW w:w="68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46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68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46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oken</w:t>
            </w:r>
          </w:p>
        </w:tc>
        <w:tc>
          <w:tcPr>
            <w:tcW w:w="688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46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688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46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非必填项，项目ID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如果项目ID为空，则返回当前用户所有的项目列表数据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如果项目ID不为空，则返回项目ID</w:t>
            </w:r>
            <w:r>
              <w:rPr>
                <w:sz w:val="21"/>
              </w:rPr>
              <w:t>=XXXX</w:t>
            </w:r>
            <w:r>
              <w:rPr>
                <w:rFonts w:hint="eastAsia"/>
                <w:sz w:val="21"/>
              </w:rPr>
              <w:t>的项目列表数据，只是列表数据只有一条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106" w:name="_Toc123128314"/>
      <w:bookmarkStart w:id="107" w:name="_Toc98588628"/>
      <w:r>
        <w:rPr>
          <w:rFonts w:hint="eastAsia" w:ascii="微软雅黑" w:hAnsi="微软雅黑" w:eastAsia="微软雅黑"/>
          <w:b w:val="0"/>
        </w:rPr>
        <w:t>接口返回值格式</w:t>
      </w:r>
      <w:bookmarkEnd w:id="106"/>
      <w:bookmarkEnd w:id="107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 P</w:t>
      </w:r>
      <w:r>
        <w:rPr>
          <w:rFonts w:hint="eastAsia"/>
          <w:sz w:val="21"/>
        </w:rPr>
        <w:t>rojectList：json格式的列表格式数据，具体属性见章节2</w:t>
      </w:r>
      <w:r>
        <w:rPr>
          <w:sz w:val="21"/>
        </w:rPr>
        <w:t>.5.1.6”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08" w:name="_Toc98588629"/>
      <w:bookmarkStart w:id="109" w:name="_Toc123128315"/>
      <w:r>
        <w:rPr>
          <w:rFonts w:hint="eastAsia" w:ascii="微软雅黑" w:hAnsi="微软雅黑" w:eastAsia="微软雅黑"/>
          <w:b w:val="0"/>
        </w:rPr>
        <w:t>返回值示例</w:t>
      </w:r>
      <w:bookmarkEnd w:id="108"/>
      <w:bookmarkEnd w:id="109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.5.1.6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P</w:t>
      </w:r>
      <w:r>
        <w:rPr>
          <w:rFonts w:hint="eastAsia"/>
          <w:sz w:val="21"/>
        </w:rPr>
        <w:t>rojectList说明，如需其他属性，双方待确认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038"/>
        <w:gridCol w:w="4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119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  <w:tc>
          <w:tcPr>
            <w:tcW w:w="269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ID</w:t>
            </w:r>
          </w:p>
        </w:tc>
        <w:tc>
          <w:tcPr>
            <w:tcW w:w="11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项目I</w:t>
            </w:r>
            <w:r>
              <w:rPr>
                <w:sz w:val="21"/>
              </w:rPr>
              <w:t>D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</w:t>
            </w:r>
            <w:r>
              <w:rPr>
                <w:rFonts w:hint="eastAsia"/>
                <w:sz w:val="21"/>
              </w:rPr>
              <w:t>roject</w:t>
            </w:r>
            <w:r>
              <w:rPr>
                <w:sz w:val="21"/>
              </w:rPr>
              <w:t>Code</w:t>
            </w:r>
          </w:p>
        </w:tc>
        <w:tc>
          <w:tcPr>
            <w:tcW w:w="11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项目编号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SimpleName</w:t>
            </w:r>
          </w:p>
        </w:tc>
        <w:tc>
          <w:tcPr>
            <w:tcW w:w="11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项目简称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ProjectScale</w:t>
            </w:r>
          </w:p>
        </w:tc>
        <w:tc>
          <w:tcPr>
            <w:tcW w:w="11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项目等级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枚举值：总院重点，部门重点，一般项目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ProjectPhase</w:t>
            </w:r>
          </w:p>
        </w:tc>
        <w:tc>
          <w:tcPr>
            <w:tcW w:w="1196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项目阶段（状态）</w:t>
            </w:r>
          </w:p>
        </w:tc>
        <w:tc>
          <w:tcPr>
            <w:tcW w:w="2696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枚举值：未开始、进行中、已结束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ind w:firstLine="0"/>
        <w:rPr>
          <w:rFonts w:ascii="微软雅黑" w:hAnsi="微软雅黑" w:eastAsia="微软雅黑"/>
        </w:rPr>
      </w:pPr>
    </w:p>
    <w:p>
      <w:pPr>
        <w:pStyle w:val="3"/>
        <w:rPr>
          <w:rFonts w:ascii="微软雅黑" w:hAnsi="微软雅黑" w:eastAsia="微软雅黑"/>
          <w:b w:val="0"/>
        </w:rPr>
      </w:pPr>
      <w:bookmarkStart w:id="110" w:name="_Toc123128316"/>
      <w:r>
        <w:rPr>
          <w:rFonts w:hint="eastAsia" w:ascii="微软雅黑" w:hAnsi="微软雅黑" w:eastAsia="微软雅黑"/>
          <w:b w:val="0"/>
        </w:rPr>
        <w:t>获取</w:t>
      </w:r>
      <w:r>
        <w:rPr>
          <w:rFonts w:ascii="微软雅黑" w:hAnsi="微软雅黑" w:eastAsia="微软雅黑"/>
          <w:b w:val="0"/>
        </w:rPr>
        <w:t>APP端任务列表</w:t>
      </w:r>
      <w:bookmarkEnd w:id="110"/>
    </w:p>
    <w:p>
      <w:pPr>
        <w:pStyle w:val="4"/>
        <w:rPr>
          <w:rFonts w:ascii="微软雅黑" w:hAnsi="微软雅黑" w:eastAsia="微软雅黑"/>
        </w:rPr>
      </w:pPr>
      <w:bookmarkStart w:id="111" w:name="_Toc123128317"/>
      <w:r>
        <w:rPr>
          <w:rFonts w:hint="eastAsia" w:ascii="微软雅黑" w:hAnsi="微软雅黑" w:eastAsia="微软雅黑"/>
        </w:rPr>
        <w:t>接口描述</w:t>
      </w:r>
      <w:bookmarkEnd w:id="111"/>
    </w:p>
    <w:p>
      <w:pPr>
        <w:ind w:firstLine="420"/>
        <w:rPr>
          <w:sz w:val="21"/>
        </w:rPr>
      </w:pPr>
      <w:r>
        <w:rPr>
          <w:sz w:val="21"/>
        </w:rPr>
        <w:t>获取APP端任务列表(一个项目的一个监测计划的一个测组为一条任务，项目带权限控制，只返回进行中的项目，只返回任务类型为"APP上传"且责任人为本人的测组，如果一条监测计划不包含满足条件的测组，则不会返回该计划关联的任务；）</w:t>
      </w:r>
    </w:p>
    <w:p>
      <w:pPr>
        <w:pStyle w:val="4"/>
        <w:rPr>
          <w:rFonts w:ascii="微软雅黑" w:hAnsi="微软雅黑" w:eastAsia="微软雅黑"/>
        </w:rPr>
      </w:pPr>
      <w:bookmarkStart w:id="112" w:name="_Toc123128318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12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1</w:t>
      </w:r>
      <w:r>
        <w:rPr>
          <w:rFonts w:hint="eastAsia"/>
          <w:sz w:val="21"/>
        </w:rPr>
        <w:t>：</w:t>
      </w:r>
      <w:r>
        <w:rPr>
          <w:sz w:val="21"/>
        </w:rPr>
        <w:t>/OutWebApi/api/GetUserPlanGroup?ProjectID=XXXX&amp;</w:t>
      </w:r>
      <w:r>
        <w:rPr>
          <w:rFonts w:hint="eastAsia"/>
          <w:sz w:val="21"/>
        </w:rPr>
        <w:t>p</w:t>
      </w:r>
      <w:r>
        <w:rPr>
          <w:sz w:val="21"/>
        </w:rPr>
        <w:t>lanDate =XXXX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2</w:t>
      </w:r>
      <w:r>
        <w:rPr>
          <w:rFonts w:hint="eastAsia"/>
          <w:sz w:val="21"/>
        </w:rPr>
        <w:t>：</w:t>
      </w:r>
      <w:r>
        <w:rPr>
          <w:sz w:val="21"/>
        </w:rPr>
        <w:t>/OutWebApi/api/GetUserPlanGroup?</w:t>
      </w:r>
      <w:r>
        <w:rPr>
          <w:rFonts w:hint="eastAsia"/>
          <w:sz w:val="21"/>
        </w:rPr>
        <w:t>p</w:t>
      </w:r>
      <w:r>
        <w:rPr>
          <w:sz w:val="21"/>
        </w:rPr>
        <w:t>lanDate =XXXX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3</w:t>
      </w:r>
      <w:r>
        <w:rPr>
          <w:rFonts w:hint="eastAsia"/>
          <w:sz w:val="21"/>
        </w:rPr>
        <w:t>：</w:t>
      </w:r>
      <w:r>
        <w:rPr>
          <w:sz w:val="21"/>
        </w:rPr>
        <w:t>/OutWebApi/api/GetUserPlanGroup?</w:t>
      </w:r>
      <w:r>
        <w:rPr>
          <w:rFonts w:hint="eastAsia"/>
          <w:sz w:val="21"/>
        </w:rPr>
        <w:t>p</w:t>
      </w:r>
      <w:r>
        <w:rPr>
          <w:sz w:val="21"/>
        </w:rPr>
        <w:t>lanDate=XXXX&amp;WorkPointID=XXXX</w:t>
      </w:r>
    </w:p>
    <w:p>
      <w:pPr>
        <w:ind w:firstLine="0"/>
        <w:rPr>
          <w:sz w:val="21"/>
        </w:rPr>
      </w:pPr>
      <w:r>
        <w:rPr>
          <w:rFonts w:hint="eastAsia"/>
          <w:color w:val="FF0000"/>
          <w:sz w:val="21"/>
        </w:rPr>
        <w:t>备注</w:t>
      </w:r>
      <w:r>
        <w:rPr>
          <w:rFonts w:hint="eastAsia"/>
          <w:sz w:val="21"/>
        </w:rPr>
        <w:t>：以上</w:t>
      </w:r>
      <w:r>
        <w:rPr>
          <w:sz w:val="21"/>
        </w:rPr>
        <w:t>3</w:t>
      </w:r>
      <w:r>
        <w:rPr>
          <w:rFonts w:hint="eastAsia"/>
          <w:sz w:val="21"/>
        </w:rPr>
        <w:t>个接口都支持，实际调用请按以下说明具体选用哪个接口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第一个接口：如果ProjectID和</w:t>
      </w:r>
      <w:r>
        <w:rPr>
          <w:sz w:val="21"/>
        </w:rPr>
        <w:t>PlanDate</w:t>
      </w:r>
      <w:r>
        <w:rPr>
          <w:rFonts w:hint="eastAsia"/>
          <w:sz w:val="21"/>
        </w:rPr>
        <w:t>都传递，返回的是某项目下某日期的任务列表，如果ProjectID参数传了空值，则跟第二个接口返回的结果一致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第二个接口：如果只传递</w:t>
      </w:r>
      <w:r>
        <w:rPr>
          <w:sz w:val="21"/>
        </w:rPr>
        <w:t>PlanDate</w:t>
      </w:r>
      <w:r>
        <w:rPr>
          <w:rFonts w:hint="eastAsia"/>
          <w:sz w:val="21"/>
        </w:rPr>
        <w:t>，返回某日期下所有“进行中”的项目的任务列表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第三个接口：如果</w:t>
      </w:r>
      <w:r>
        <w:rPr>
          <w:sz w:val="21"/>
        </w:rPr>
        <w:t>WorkPointID</w:t>
      </w:r>
      <w:r>
        <w:rPr>
          <w:rFonts w:hint="eastAsia"/>
          <w:sz w:val="21"/>
        </w:rPr>
        <w:t>和</w:t>
      </w:r>
      <w:r>
        <w:rPr>
          <w:sz w:val="21"/>
        </w:rPr>
        <w:t>PlanDate</w:t>
      </w:r>
      <w:r>
        <w:rPr>
          <w:rFonts w:hint="eastAsia"/>
          <w:sz w:val="21"/>
        </w:rPr>
        <w:t>都传递，返回的是某工点下某日期的任务列表，如果</w:t>
      </w:r>
      <w:r>
        <w:rPr>
          <w:sz w:val="21"/>
        </w:rPr>
        <w:t>WorkPointID</w:t>
      </w:r>
      <w:r>
        <w:rPr>
          <w:rFonts w:hint="eastAsia"/>
          <w:sz w:val="21"/>
        </w:rPr>
        <w:t>参数传了空值，则跟第二个接口返回的结果一致</w:t>
      </w:r>
    </w:p>
    <w:p>
      <w:pPr>
        <w:pStyle w:val="4"/>
        <w:rPr>
          <w:rFonts w:ascii="微软雅黑" w:hAnsi="微软雅黑" w:eastAsia="微软雅黑"/>
        </w:rPr>
      </w:pPr>
      <w:bookmarkStart w:id="113" w:name="_Toc123128319"/>
      <w:r>
        <w:rPr>
          <w:rFonts w:hint="eastAsia" w:ascii="微软雅黑" w:hAnsi="微软雅黑" w:eastAsia="微软雅黑"/>
        </w:rPr>
        <w:t>接口请求方式</w:t>
      </w:r>
      <w:bookmarkEnd w:id="113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  <w:r>
        <w:rPr>
          <w:rFonts w:hint="eastAsia" w:ascii="Consolas" w:hAnsi="Consolas" w:cs="宋体"/>
          <w:color w:val="000000"/>
          <w:sz w:val="21"/>
        </w:rPr>
        <w:t>GET</w:t>
      </w:r>
      <w:r>
        <w:rPr>
          <w:rFonts w:ascii="Consolas" w:hAnsi="Consolas" w:cs="宋体"/>
          <w:color w:val="000000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114" w:name="_Toc123128320"/>
      <w:r>
        <w:rPr>
          <w:rFonts w:hint="eastAsia" w:ascii="微软雅黑" w:hAnsi="微软雅黑" w:eastAsia="微软雅黑"/>
        </w:rPr>
        <w:t>接口参数</w:t>
      </w:r>
      <w:bookmarkEnd w:id="114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62"/>
        <w:gridCol w:w="5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76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28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oken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请求头信息，当前用户token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非必填项，项目ID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如果项目ID为空，则返回当前日期所有本人项目的测组任务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如果项目ID不为空，则返回当前项目本人所负责的测组任务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以上条件的前提都是以“</w:t>
            </w:r>
            <w:r>
              <w:rPr>
                <w:sz w:val="21"/>
              </w:rPr>
              <w:t>PlanDate</w:t>
            </w:r>
            <w:r>
              <w:rPr>
                <w:rFonts w:hint="eastAsia"/>
                <w:sz w:val="21"/>
              </w:rPr>
              <w:t>”传递参数为基础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PlanDate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必填项 ，任务所属日期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日期格式：yyyy-MM-dd</w:t>
            </w:r>
            <w:r>
              <w:rPr>
                <w:sz w:val="21"/>
              </w:rPr>
              <w:t>(</w:t>
            </w:r>
            <w:r>
              <w:rPr>
                <w:rFonts w:hint="eastAsia"/>
                <w:sz w:val="21"/>
              </w:rPr>
              <w:t>譬如：2</w:t>
            </w:r>
            <w:r>
              <w:rPr>
                <w:sz w:val="21"/>
              </w:rPr>
              <w:t>022</w:t>
            </w:r>
            <w:r>
              <w:rPr>
                <w:rFonts w:hint="eastAsia"/>
                <w:sz w:val="21"/>
              </w:rPr>
              <w:t>-</w:t>
            </w:r>
            <w:r>
              <w:rPr>
                <w:sz w:val="21"/>
              </w:rPr>
              <w:t>04</w:t>
            </w:r>
            <w:r>
              <w:rPr>
                <w:rFonts w:hint="eastAsia"/>
                <w:sz w:val="21"/>
              </w:rPr>
              <w:t>-</w:t>
            </w:r>
            <w:r>
              <w:rPr>
                <w:sz w:val="21"/>
              </w:rPr>
              <w:t>01)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WorkPointID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非必填项，工点ID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如果工点ID为空，则返回当前日期所有本人项目下所有工点的测组任务</w:t>
            </w:r>
          </w:p>
          <w:p>
            <w:pPr>
              <w:pStyle w:val="35"/>
              <w:numPr>
                <w:ilvl w:val="0"/>
                <w:numId w:val="9"/>
              </w:numPr>
              <w:ind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如果工点ID不为空，则返回当前工点本人所负责的测组任务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以上条件的前提都是以“</w:t>
            </w:r>
            <w:r>
              <w:rPr>
                <w:sz w:val="21"/>
              </w:rPr>
              <w:t>PlanDate</w:t>
            </w:r>
            <w:r>
              <w:rPr>
                <w:rFonts w:hint="eastAsia"/>
                <w:sz w:val="21"/>
              </w:rPr>
              <w:t>”传递参数为基础</w:t>
            </w:r>
          </w:p>
        </w:tc>
      </w:tr>
    </w:tbl>
    <w:p>
      <w:pPr>
        <w:pStyle w:val="4"/>
        <w:rPr>
          <w:rFonts w:ascii="微软雅黑" w:hAnsi="微软雅黑" w:eastAsia="微软雅黑"/>
        </w:rPr>
      </w:pPr>
      <w:bookmarkStart w:id="115" w:name="_Toc123128321"/>
      <w:r>
        <w:rPr>
          <w:rFonts w:hint="eastAsia" w:ascii="微软雅黑" w:hAnsi="微软雅黑" w:eastAsia="微软雅黑"/>
        </w:rPr>
        <w:t>接口返回值格式</w:t>
      </w:r>
      <w:bookmarkEnd w:id="115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TaskList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.5.6</w:t>
      </w:r>
      <w:r>
        <w:rPr>
          <w:rFonts w:hint="eastAsia"/>
          <w:sz w:val="21"/>
        </w:rPr>
        <w:t>}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16" w:name="_Toc123128322"/>
      <w:r>
        <w:rPr>
          <w:rFonts w:hint="eastAsia" w:ascii="微软雅黑" w:hAnsi="微软雅黑" w:eastAsia="微软雅黑"/>
        </w:rPr>
        <w:t>返回值示例</w:t>
      </w:r>
      <w:bookmarkEnd w:id="116"/>
    </w:p>
    <w:p/>
    <w:p>
      <w:pPr>
        <w:ind w:firstLine="0"/>
        <w:jc w:val="center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.6.5</w:t>
      </w:r>
      <w:r>
        <w:rPr>
          <w:rFonts w:hint="eastAsia"/>
          <w:sz w:val="21"/>
        </w:rPr>
        <w:t>中执行成功的返回值（data对象）中的属性Task</w:t>
      </w:r>
      <w:r>
        <w:rPr>
          <w:sz w:val="21"/>
        </w:rPr>
        <w:t>List</w:t>
      </w:r>
      <w:r>
        <w:rPr>
          <w:rFonts w:hint="eastAsia"/>
          <w:sz w:val="21"/>
        </w:rPr>
        <w:t>说明，如需其他属性双方待确认</w:t>
      </w:r>
    </w:p>
    <w:p>
      <w:pPr>
        <w:ind w:firstLine="0"/>
        <w:rPr>
          <w:sz w:val="21"/>
        </w:rPr>
      </w:pPr>
      <w:r>
        <w:rPr>
          <w:sz w:val="21"/>
        </w:rPr>
        <w:t xml:space="preserve">TaskList </w:t>
      </w:r>
      <w:r>
        <w:rPr>
          <w:rFonts w:hint="eastAsia"/>
          <w:sz w:val="21"/>
        </w:rPr>
        <w:t>所关联监测点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038"/>
        <w:gridCol w:w="5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11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85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SimpleName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项目简称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TaskCode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任务编号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项目编号</w:t>
            </w:r>
            <w:r>
              <w:rPr>
                <w:sz w:val="21"/>
              </w:rPr>
              <w:t>-</w:t>
            </w:r>
            <w:r>
              <w:rPr>
                <w:rFonts w:hint="eastAsia"/>
                <w:sz w:val="21"/>
              </w:rPr>
              <w:t>计划期数</w:t>
            </w:r>
            <w:r>
              <w:rPr>
                <w:sz w:val="21"/>
              </w:rPr>
              <w:t>-</w:t>
            </w:r>
            <w:r>
              <w:rPr>
                <w:rFonts w:hint="eastAsia"/>
                <w:sz w:val="21"/>
              </w:rPr>
              <w:t>测组编号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监测计划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PlanNum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计划对应期数值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,2,3,4,5</w:t>
            </w:r>
            <w:r>
              <w:rPr>
                <w:rFonts w:hint="eastAsia"/>
                <w:sz w:val="21"/>
              </w:rPr>
              <w:t>等之类的值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Working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施工工况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Mold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类型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（常规，加测）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DutyName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责任人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GroupID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测组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WorkPointID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工点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>WorkPoint</w:t>
            </w:r>
            <w:r>
              <w:rPr>
                <w:rFonts w:hint="eastAsia"/>
                <w:sz w:val="21"/>
                <w:lang w:val="en-US" w:eastAsia="zh-CN"/>
              </w:rPr>
              <w:t>Name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工点</w:t>
            </w:r>
            <w:r>
              <w:rPr>
                <w:rFonts w:hint="eastAsia"/>
                <w:sz w:val="21"/>
                <w:lang w:val="en-US" w:eastAsia="zh-CN"/>
              </w:rPr>
              <w:t>名称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MonitoringType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监测类型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水平位移，竖向位移，测斜，收敛，水位，轴力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BeginTime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开始时间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即上一期计划的截止时间，格式:</w:t>
            </w:r>
            <w:r>
              <w:rPr>
                <w:sz w:val="21"/>
              </w:rPr>
              <w:t>yyyy-MM-dd HH:mm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EndTime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截止时间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最低精确到小时，格式:</w:t>
            </w:r>
            <w:r>
              <w:rPr>
                <w:sz w:val="21"/>
              </w:rPr>
              <w:t>yyyy-MM-dd HH:mm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CompleteDegree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完成度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本测组已上传点数</w:t>
            </w:r>
            <w:r>
              <w:rPr>
                <w:sz w:val="21"/>
              </w:rPr>
              <w:t>/</w:t>
            </w:r>
            <w:r>
              <w:rPr>
                <w:rFonts w:hint="eastAsia"/>
                <w:sz w:val="21"/>
              </w:rPr>
              <w:t>测组总点数</w:t>
            </w:r>
          </w:p>
        </w:tc>
      </w:tr>
    </w:tbl>
    <w:p/>
    <w:p/>
    <w:p/>
    <w:p>
      <w:pPr>
        <w:pStyle w:val="3"/>
        <w:rPr>
          <w:rFonts w:ascii="微软雅黑" w:hAnsi="微软雅黑" w:eastAsia="微软雅黑"/>
          <w:b w:val="0"/>
        </w:rPr>
      </w:pPr>
      <w:bookmarkStart w:id="117" w:name="_Toc123128323"/>
      <w:r>
        <w:rPr>
          <w:rFonts w:hint="eastAsia" w:ascii="微软雅黑" w:hAnsi="微软雅黑" w:eastAsia="微软雅黑"/>
          <w:b w:val="0"/>
        </w:rPr>
        <w:t>获取项目当前监测计划的任务列表</w:t>
      </w:r>
      <w:bookmarkEnd w:id="117"/>
    </w:p>
    <w:p>
      <w:pPr>
        <w:pStyle w:val="4"/>
        <w:rPr>
          <w:rFonts w:ascii="微软雅黑" w:hAnsi="微软雅黑" w:eastAsia="微软雅黑"/>
        </w:rPr>
      </w:pPr>
      <w:bookmarkStart w:id="118" w:name="_Toc123128324"/>
      <w:r>
        <w:rPr>
          <w:rFonts w:hint="eastAsia" w:ascii="微软雅黑" w:hAnsi="微软雅黑" w:eastAsia="微软雅黑"/>
        </w:rPr>
        <w:t>接口描述</w:t>
      </w:r>
      <w:bookmarkEnd w:id="118"/>
    </w:p>
    <w:p>
      <w:pPr>
        <w:ind w:firstLine="420"/>
        <w:rPr>
          <w:sz w:val="21"/>
        </w:rPr>
      </w:pPr>
      <w:r>
        <w:rPr>
          <w:sz w:val="21"/>
        </w:rPr>
        <w:t>获取</w:t>
      </w:r>
      <w:r>
        <w:rPr>
          <w:rFonts w:hint="eastAsia"/>
          <w:sz w:val="21"/>
        </w:rPr>
        <w:t>项目当前监测计划的任务列表</w:t>
      </w:r>
      <w:r>
        <w:rPr>
          <w:sz w:val="21"/>
        </w:rPr>
        <w:t>(</w:t>
      </w:r>
      <w:r>
        <w:rPr>
          <w:rFonts w:hint="eastAsia"/>
          <w:sz w:val="21"/>
        </w:rPr>
        <w:t>离当前时间最近的一个监测计划所包含的任务列表）</w:t>
      </w:r>
      <w:r>
        <w:rPr>
          <w:sz w:val="21"/>
        </w:rPr>
        <w:t>）</w:t>
      </w:r>
    </w:p>
    <w:p>
      <w:pPr>
        <w:pStyle w:val="4"/>
        <w:rPr>
          <w:rFonts w:ascii="微软雅黑" w:hAnsi="微软雅黑" w:eastAsia="微软雅黑"/>
        </w:rPr>
      </w:pPr>
      <w:bookmarkStart w:id="119" w:name="_Toc123128325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19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接口1：</w:t>
      </w:r>
      <w:r>
        <w:rPr>
          <w:sz w:val="21"/>
        </w:rPr>
        <w:t>/OutWebApi/api/</w:t>
      </w:r>
      <w:bookmarkStart w:id="120" w:name="OLE_LINK1"/>
      <w:r>
        <w:rPr>
          <w:sz w:val="21"/>
        </w:rPr>
        <w:t>GetPlan</w:t>
      </w:r>
      <w:bookmarkEnd w:id="120"/>
      <w:r>
        <w:rPr>
          <w:rFonts w:hint="eastAsia"/>
          <w:sz w:val="21"/>
        </w:rPr>
        <w:t>Group</w:t>
      </w:r>
      <w:r>
        <w:rPr>
          <w:sz w:val="21"/>
        </w:rPr>
        <w:t>?ProjectID=</w:t>
      </w:r>
      <w:r>
        <w:rPr>
          <w:rFonts w:hint="eastAsia"/>
          <w:sz w:val="21"/>
        </w:rPr>
        <w:t>xxxx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2</w:t>
      </w:r>
      <w:r>
        <w:rPr>
          <w:rFonts w:hint="eastAsia"/>
          <w:sz w:val="21"/>
        </w:rPr>
        <w:t>：</w:t>
      </w:r>
      <w:r>
        <w:rPr>
          <w:sz w:val="21"/>
        </w:rPr>
        <w:t>/OutWebApi/api/GetPlan</w:t>
      </w:r>
      <w:r>
        <w:rPr>
          <w:rFonts w:hint="eastAsia"/>
          <w:sz w:val="21"/>
        </w:rPr>
        <w:t>Group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备注：以上2个接口都支持，实际调用请按以下说明具体选用哪个接口</w:t>
      </w:r>
    </w:p>
    <w:p>
      <w:pPr>
        <w:pStyle w:val="35"/>
        <w:numPr>
          <w:ilvl w:val="0"/>
          <w:numId w:val="8"/>
        </w:numPr>
        <w:ind w:firstLineChars="0"/>
        <w:rPr>
          <w:sz w:val="21"/>
        </w:rPr>
      </w:pPr>
      <w:r>
        <w:rPr>
          <w:rFonts w:hint="eastAsia"/>
          <w:sz w:val="21"/>
        </w:rPr>
        <w:t>第一个接口：如果ProjectID传递的值存在，返回的是某项目下最近的监测计划任务列表，如果ProjectID参数传了空值，则跟第二个接口返回的结果一致</w:t>
      </w:r>
    </w:p>
    <w:p>
      <w:pPr>
        <w:pStyle w:val="35"/>
        <w:numPr>
          <w:ilvl w:val="0"/>
          <w:numId w:val="8"/>
        </w:numPr>
        <w:ind w:firstLineChars="0"/>
        <w:rPr>
          <w:sz w:val="21"/>
        </w:rPr>
      </w:pPr>
      <w:r>
        <w:rPr>
          <w:rFonts w:hint="eastAsia"/>
          <w:sz w:val="21"/>
        </w:rPr>
        <w:t>第二个接口：如果不传递任何参数，返回所有“进行中”的项目的监测计划任务列表</w:t>
      </w:r>
    </w:p>
    <w:p>
      <w:pPr>
        <w:ind w:firstLine="0"/>
        <w:rPr>
          <w:rFonts w:ascii="微软雅黑" w:hAnsi="微软雅黑" w:eastAsia="微软雅黑"/>
          <w:sz w:val="18"/>
          <w:szCs w:val="18"/>
        </w:rPr>
      </w:pPr>
    </w:p>
    <w:p>
      <w:pPr>
        <w:ind w:left="709"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21" w:name="_Toc123128326"/>
      <w:r>
        <w:rPr>
          <w:rFonts w:hint="eastAsia" w:ascii="微软雅黑" w:hAnsi="微软雅黑" w:eastAsia="微软雅黑"/>
        </w:rPr>
        <w:t>接口请求方式</w:t>
      </w:r>
      <w:bookmarkEnd w:id="121"/>
    </w:p>
    <w:p>
      <w:pPr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122" w:name="_Toc123128327"/>
      <w:r>
        <w:rPr>
          <w:rFonts w:hint="eastAsia" w:ascii="微软雅黑" w:hAnsi="微软雅黑" w:eastAsia="微软雅黑"/>
        </w:rPr>
        <w:t>接口参数</w:t>
      </w:r>
      <w:bookmarkEnd w:id="122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09"/>
        <w:gridCol w:w="5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85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9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非必填项，项目ID，如果值为空，则返回所有项目符合条件的任务列表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bookmarkStart w:id="123" w:name="_Toc123128328"/>
      <w:r>
        <w:rPr>
          <w:rFonts w:hint="eastAsia" w:ascii="微软雅黑" w:hAnsi="微软雅黑" w:eastAsia="微软雅黑"/>
        </w:rPr>
        <w:t>接口返回值格式</w:t>
      </w:r>
      <w:bookmarkEnd w:id="123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10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firstLine="420" w:firstLineChars="20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{ Task</w:t>
      </w:r>
      <w:r>
        <w:rPr>
          <w:sz w:val="21"/>
        </w:rPr>
        <w:t>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.7.6</w:t>
      </w: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35"/>
        <w:numPr>
          <w:ilvl w:val="0"/>
          <w:numId w:val="10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24" w:name="_Toc123128329"/>
      <w:r>
        <w:rPr>
          <w:rFonts w:hint="eastAsia" w:ascii="微软雅黑" w:hAnsi="微软雅黑" w:eastAsia="微软雅黑"/>
        </w:rPr>
        <w:t>返回值示例</w:t>
      </w:r>
      <w:bookmarkEnd w:id="124"/>
    </w:p>
    <w:p>
      <w:pPr>
        <w:ind w:firstLine="42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.7.5</w:t>
      </w:r>
      <w:r>
        <w:rPr>
          <w:rFonts w:hint="eastAsia"/>
          <w:sz w:val="21"/>
        </w:rPr>
        <w:t>中执行成功的返回值（data对象）中的属性Task</w:t>
      </w:r>
      <w:r>
        <w:rPr>
          <w:sz w:val="21"/>
        </w:rPr>
        <w:t>List</w:t>
      </w:r>
      <w:r>
        <w:rPr>
          <w:rFonts w:hint="eastAsia"/>
          <w:sz w:val="21"/>
        </w:rPr>
        <w:t>说明，如需其他属性，双方待确认</w:t>
      </w:r>
    </w:p>
    <w:p>
      <w:pPr>
        <w:rPr>
          <w:sz w:val="21"/>
        </w:rPr>
      </w:pPr>
      <w:r>
        <w:rPr>
          <w:rFonts w:hint="eastAsia"/>
          <w:sz w:val="21"/>
        </w:rPr>
        <w:t>Task</w:t>
      </w:r>
      <w:r>
        <w:rPr>
          <w:sz w:val="21"/>
        </w:rPr>
        <w:t>List</w:t>
      </w:r>
      <w:r>
        <w:rPr>
          <w:rFonts w:hint="eastAsia"/>
          <w:sz w:val="21"/>
        </w:rPr>
        <w:t>所关联监测点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891"/>
        <w:gridCol w:w="5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103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  <w:tc>
          <w:tcPr>
            <w:tcW w:w="278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SimpleName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项目简称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TaskCode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任务编号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项目编号</w:t>
            </w:r>
            <w:r>
              <w:rPr>
                <w:sz w:val="21"/>
              </w:rPr>
              <w:t>-</w:t>
            </w:r>
            <w:r>
              <w:rPr>
                <w:rFonts w:hint="eastAsia"/>
                <w:sz w:val="21"/>
              </w:rPr>
              <w:t>计划期数</w:t>
            </w:r>
            <w:r>
              <w:rPr>
                <w:sz w:val="21"/>
              </w:rPr>
              <w:t>-</w:t>
            </w:r>
            <w:r>
              <w:rPr>
                <w:rFonts w:hint="eastAsia"/>
                <w:sz w:val="21"/>
              </w:rPr>
              <w:t>测组编号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</w:t>
            </w:r>
            <w:r>
              <w:rPr>
                <w:sz w:val="21"/>
              </w:rPr>
              <w:t>ID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PlanID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监测计划</w:t>
            </w:r>
            <w:r>
              <w:rPr>
                <w:sz w:val="21"/>
              </w:rPr>
              <w:t>ID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PeriodsNum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期数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Working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施工工况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Mold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类型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（常规，加测）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DutyName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责任人名称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GroupID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测组</w:t>
            </w:r>
            <w:r>
              <w:rPr>
                <w:sz w:val="21"/>
              </w:rPr>
              <w:t>ID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MonitoringType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监测类型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水平位移，竖向位移，测斜，收敛，水位，轴力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BeginTime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开始时间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即上一期计划的截止时间，格式</w:t>
            </w:r>
            <w:r>
              <w:rPr>
                <w:sz w:val="21"/>
              </w:rPr>
              <w:t>:yyyy-MM-dd HH:mm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EndTime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截止时间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最低精确到小时，格式</w:t>
            </w:r>
            <w:r>
              <w:rPr>
                <w:sz w:val="21"/>
              </w:rPr>
              <w:t>:yyyy-MM-dd HH:mm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CompleteDegree</w:t>
            </w:r>
          </w:p>
        </w:tc>
        <w:tc>
          <w:tcPr>
            <w:tcW w:w="103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完成度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本测组已上传点数</w:t>
            </w:r>
            <w:r>
              <w:rPr>
                <w:sz w:val="21"/>
              </w:rPr>
              <w:t>/</w:t>
            </w:r>
            <w:r>
              <w:rPr>
                <w:rFonts w:hint="eastAsia"/>
                <w:sz w:val="21"/>
              </w:rPr>
              <w:t>测组总点数</w:t>
            </w:r>
          </w:p>
        </w:tc>
      </w:tr>
    </w:tbl>
    <w:p/>
    <w:p>
      <w:pPr>
        <w:pStyle w:val="3"/>
        <w:rPr>
          <w:rFonts w:ascii="微软雅黑" w:hAnsi="微软雅黑" w:eastAsia="微软雅黑"/>
          <w:b w:val="0"/>
        </w:rPr>
      </w:pPr>
      <w:bookmarkStart w:id="125" w:name="_Toc98588630"/>
      <w:bookmarkStart w:id="126" w:name="_Toc123128330"/>
      <w:r>
        <w:rPr>
          <w:rFonts w:hint="eastAsia" w:ascii="微软雅黑" w:hAnsi="微软雅黑" w:eastAsia="微软雅黑"/>
          <w:b w:val="0"/>
        </w:rPr>
        <w:t>获取监测计划及上传监测值</w:t>
      </w:r>
      <w:bookmarkEnd w:id="125"/>
      <w:r>
        <w:rPr>
          <w:rFonts w:hint="eastAsia" w:ascii="微软雅黑" w:hAnsi="微软雅黑" w:eastAsia="微软雅黑"/>
          <w:b w:val="0"/>
        </w:rPr>
        <w:t>（废除）</w:t>
      </w:r>
      <w:bookmarkEnd w:id="126"/>
    </w:p>
    <w:p>
      <w:pPr>
        <w:pStyle w:val="4"/>
        <w:rPr>
          <w:rFonts w:ascii="微软雅黑" w:hAnsi="微软雅黑" w:eastAsia="微软雅黑"/>
        </w:rPr>
      </w:pPr>
      <w:bookmarkStart w:id="127" w:name="_Toc123128331"/>
      <w:bookmarkStart w:id="128" w:name="_Toc98588631"/>
      <w:r>
        <w:rPr>
          <w:rFonts w:hint="eastAsia" w:ascii="微软雅黑" w:hAnsi="微软雅黑" w:eastAsia="微软雅黑"/>
        </w:rPr>
        <w:t>获取监测计划</w:t>
      </w:r>
      <w:bookmarkEnd w:id="127"/>
      <w:bookmarkEnd w:id="128"/>
    </w:p>
    <w:p>
      <w:pPr>
        <w:pStyle w:val="5"/>
        <w:rPr>
          <w:rFonts w:ascii="微软雅黑" w:hAnsi="微软雅黑" w:eastAsia="微软雅黑"/>
          <w:b w:val="0"/>
        </w:rPr>
      </w:pPr>
      <w:bookmarkStart w:id="129" w:name="_Toc123128332"/>
      <w:bookmarkStart w:id="130" w:name="_Toc98588632"/>
      <w:r>
        <w:rPr>
          <w:rFonts w:hint="eastAsia" w:ascii="微软雅黑" w:hAnsi="微软雅黑" w:eastAsia="微软雅黑"/>
          <w:b w:val="0"/>
        </w:rPr>
        <w:t>接口描述</w:t>
      </w:r>
      <w:bookmarkEnd w:id="129"/>
      <w:bookmarkEnd w:id="130"/>
    </w:p>
    <w:p>
      <w:pPr>
        <w:rPr>
          <w:sz w:val="21"/>
        </w:rPr>
      </w:pPr>
      <w:r>
        <w:rPr>
          <w:rFonts w:hint="eastAsia"/>
          <w:sz w:val="21"/>
        </w:rPr>
        <w:t>获取监测计划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31" w:name="_Toc123128333"/>
      <w:r>
        <w:rPr>
          <w:rFonts w:hint="eastAsia" w:ascii="微软雅黑" w:hAnsi="微软雅黑" w:eastAsia="微软雅黑"/>
          <w:b w:val="0"/>
        </w:rPr>
        <w:t>接口请求</w:t>
      </w:r>
      <w:r>
        <w:rPr>
          <w:rFonts w:ascii="微软雅黑" w:hAnsi="微软雅黑" w:eastAsia="微软雅黑"/>
          <w:b w:val="0"/>
        </w:rPr>
        <w:t>URL</w:t>
      </w:r>
      <w:r>
        <w:rPr>
          <w:rFonts w:hint="eastAsia" w:ascii="微软雅黑" w:hAnsi="微软雅黑" w:eastAsia="微软雅黑"/>
          <w:b w:val="0"/>
        </w:rPr>
        <w:t>地址</w:t>
      </w:r>
      <w:bookmarkEnd w:id="131"/>
    </w:p>
    <w:p>
      <w:pPr>
        <w:rPr>
          <w:sz w:val="21"/>
        </w:rPr>
      </w:pPr>
      <w:r>
        <w:rPr>
          <w:rFonts w:hint="eastAsia"/>
          <w:sz w:val="21"/>
        </w:rPr>
        <w:t xml:space="preserve"> /</w:t>
      </w:r>
      <w:r>
        <w:rPr>
          <w:sz w:val="21"/>
        </w:rPr>
        <w:t>OutWebApi/api/G</w:t>
      </w:r>
      <w:r>
        <w:rPr>
          <w:rFonts w:hint="eastAsia"/>
          <w:sz w:val="21"/>
        </w:rPr>
        <w:t>et</w:t>
      </w:r>
      <w:r>
        <w:rPr>
          <w:sz w:val="21"/>
        </w:rPr>
        <w:t>MonitorPoint</w:t>
      </w:r>
      <w:r>
        <w:rPr>
          <w:rFonts w:hint="eastAsia"/>
          <w:sz w:val="21"/>
        </w:rPr>
        <w:t>?P</w:t>
      </w:r>
      <w:r>
        <w:rPr>
          <w:sz w:val="21"/>
        </w:rPr>
        <w:t>rojectID=XXX</w:t>
      </w: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rPr>
          <w:rFonts w:ascii="微软雅黑" w:hAnsi="微软雅黑" w:eastAsia="微软雅黑"/>
          <w:b/>
          <w:sz w:val="21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132" w:name="_Toc98588633"/>
      <w:bookmarkStart w:id="133" w:name="_Toc123128334"/>
      <w:r>
        <w:rPr>
          <w:rFonts w:hint="eastAsia" w:ascii="微软雅黑" w:hAnsi="微软雅黑" w:eastAsia="微软雅黑"/>
          <w:b w:val="0"/>
        </w:rPr>
        <w:t>接口请求方式</w:t>
      </w:r>
      <w:bookmarkEnd w:id="132"/>
      <w:bookmarkEnd w:id="133"/>
    </w:p>
    <w:p>
      <w:pPr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34" w:name="_Toc123128335"/>
      <w:bookmarkStart w:id="135" w:name="_Toc98588634"/>
      <w:r>
        <w:rPr>
          <w:rFonts w:hint="eastAsia" w:ascii="微软雅黑" w:hAnsi="微软雅黑" w:eastAsia="微软雅黑"/>
          <w:b w:val="0"/>
        </w:rPr>
        <w:t>接口参数</w:t>
      </w:r>
      <w:bookmarkEnd w:id="134"/>
      <w:bookmarkEnd w:id="135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944"/>
        <w:gridCol w:w="5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06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01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06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01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06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01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>rojectID</w:t>
            </w:r>
          </w:p>
        </w:tc>
        <w:tc>
          <w:tcPr>
            <w:tcW w:w="106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01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必须项项目I</w:t>
            </w:r>
            <w:r>
              <w:rPr>
                <w:sz w:val="21"/>
              </w:rPr>
              <w:t>D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136" w:name="_Toc123128336"/>
      <w:bookmarkStart w:id="137" w:name="_Toc98588635"/>
      <w:r>
        <w:rPr>
          <w:rFonts w:hint="eastAsia" w:ascii="微软雅黑" w:hAnsi="微软雅黑" w:eastAsia="微软雅黑"/>
          <w:b w:val="0"/>
        </w:rPr>
        <w:t>接口返回值格式</w:t>
      </w:r>
      <w:bookmarkEnd w:id="136"/>
      <w:bookmarkEnd w:id="137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{</w:t>
      </w:r>
    </w:p>
    <w:p>
      <w:pPr>
        <w:pStyle w:val="35"/>
        <w:ind w:left="420" w:firstLine="0" w:firstLineChars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pStyle w:val="35"/>
        <w:ind w:left="420" w:firstLine="0" w:firstLineChars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pStyle w:val="35"/>
        <w:ind w:left="420" w:firstLine="0" w:firstLineChars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bookmarkStart w:id="138" w:name="_Hlk91000835"/>
      <w:r>
        <w:rPr>
          <w:rFonts w:hint="eastAsia"/>
          <w:sz w:val="21"/>
        </w:rPr>
        <w:t>M</w:t>
      </w:r>
      <w:r>
        <w:rPr>
          <w:sz w:val="21"/>
        </w:rPr>
        <w:t>onitorInfo</w:t>
      </w:r>
      <w:bookmarkEnd w:id="138"/>
      <w:r>
        <w:rPr>
          <w:rFonts w:hint="eastAsia"/>
          <w:sz w:val="21"/>
        </w:rPr>
        <w:t>：监测计划json列表格式的数据对象，具体属性见章节2</w:t>
      </w:r>
      <w:r>
        <w:rPr>
          <w:sz w:val="21"/>
        </w:rPr>
        <w:t>.5.1.6”,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35"/>
        <w:numPr>
          <w:ilvl w:val="0"/>
          <w:numId w:val="7"/>
        </w:numPr>
        <w:ind w:firstLineChars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39" w:name="_Toc123128337"/>
      <w:bookmarkStart w:id="140" w:name="_Toc98588636"/>
      <w:r>
        <w:rPr>
          <w:rFonts w:hint="eastAsia" w:ascii="微软雅黑" w:hAnsi="微软雅黑" w:eastAsia="微软雅黑"/>
          <w:b w:val="0"/>
        </w:rPr>
        <w:t>返回值示例</w:t>
      </w:r>
      <w:bookmarkEnd w:id="139"/>
      <w:bookmarkEnd w:id="140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.4.1.5</w:t>
      </w:r>
      <w:r>
        <w:rPr>
          <w:rFonts w:hint="eastAsia"/>
          <w:sz w:val="21"/>
        </w:rPr>
        <w:t>中执行成功的返回值（data）中的属性说明</w:t>
      </w:r>
      <w:r>
        <w:rPr>
          <w:sz w:val="21"/>
        </w:rPr>
        <w:t>MonitorInfo</w:t>
      </w:r>
    </w:p>
    <w:p>
      <w:pPr>
        <w:rPr>
          <w:sz w:val="21"/>
        </w:rPr>
      </w:pPr>
      <w:r>
        <w:rPr>
          <w:rFonts w:hint="eastAsia"/>
          <w:sz w:val="21"/>
        </w:rPr>
        <w:t>M</w:t>
      </w:r>
      <w:r>
        <w:rPr>
          <w:sz w:val="21"/>
        </w:rPr>
        <w:t xml:space="preserve">onitorInfo  </w:t>
      </w:r>
      <w:r>
        <w:rPr>
          <w:rFonts w:hint="eastAsia"/>
          <w:sz w:val="21"/>
        </w:rPr>
        <w:t>监测计划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1600"/>
        <w:gridCol w:w="4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9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78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I</w:t>
            </w:r>
            <w:r>
              <w:rPr>
                <w:sz w:val="21"/>
              </w:rPr>
              <w:t>D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监测计划I</w:t>
            </w:r>
            <w:r>
              <w:rPr>
                <w:sz w:val="21"/>
              </w:rPr>
              <w:t>D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Per</w:t>
            </w:r>
            <w:r>
              <w:rPr>
                <w:sz w:val="21"/>
              </w:rPr>
              <w:t>iodsNum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期数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>rojectID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项目I</w:t>
            </w:r>
            <w:r>
              <w:rPr>
                <w:sz w:val="21"/>
              </w:rPr>
              <w:t>D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MonitoringDate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监测日期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MonitoringType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类型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常规，加测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EndTime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截止日期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SurveyGroup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测组I</w:t>
            </w:r>
            <w:r>
              <w:rPr>
                <w:sz w:val="21"/>
              </w:rPr>
              <w:t>D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如果有多个测组，用“,”分割，与属性“</w:t>
            </w:r>
            <w:r>
              <w:rPr>
                <w:sz w:val="21"/>
              </w:rPr>
              <w:t>SurveyGroupN</w:t>
            </w:r>
            <w:r>
              <w:rPr>
                <w:rFonts w:hint="eastAsia"/>
                <w:sz w:val="21"/>
              </w:rPr>
              <w:t>ame”一一对应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SurveyGroupN</w:t>
            </w:r>
            <w:r>
              <w:rPr>
                <w:rFonts w:hint="eastAsia"/>
                <w:sz w:val="21"/>
              </w:rPr>
              <w:t>ame</w:t>
            </w:r>
          </w:p>
        </w:tc>
        <w:tc>
          <w:tcPr>
            <w:tcW w:w="9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测组名称</w:t>
            </w:r>
          </w:p>
        </w:tc>
        <w:tc>
          <w:tcPr>
            <w:tcW w:w="278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如果有多个测组，用“,”分割，与属性“</w:t>
            </w:r>
            <w:r>
              <w:rPr>
                <w:sz w:val="21"/>
              </w:rPr>
              <w:t>SurveyGroup</w:t>
            </w:r>
            <w:r>
              <w:rPr>
                <w:rFonts w:hint="eastAsia"/>
                <w:sz w:val="21"/>
              </w:rPr>
              <w:t>”一一对应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41" w:name="_Toc123128338"/>
      <w:bookmarkStart w:id="142" w:name="_Toc98588637"/>
      <w:r>
        <w:rPr>
          <w:rFonts w:hint="eastAsia" w:ascii="微软雅黑" w:hAnsi="微软雅黑" w:eastAsia="微软雅黑"/>
        </w:rPr>
        <w:t>上传本次监测值</w:t>
      </w:r>
      <w:bookmarkEnd w:id="141"/>
      <w:bookmarkEnd w:id="142"/>
    </w:p>
    <w:p>
      <w:pPr>
        <w:pStyle w:val="5"/>
        <w:rPr>
          <w:rFonts w:ascii="微软雅黑" w:hAnsi="微软雅黑" w:eastAsia="微软雅黑"/>
          <w:b w:val="0"/>
        </w:rPr>
      </w:pPr>
      <w:bookmarkStart w:id="143" w:name="_Toc98588638"/>
      <w:bookmarkStart w:id="144" w:name="_Toc123128339"/>
      <w:r>
        <w:rPr>
          <w:rFonts w:hint="eastAsia" w:ascii="微软雅黑" w:hAnsi="微软雅黑" w:eastAsia="微软雅黑"/>
          <w:b w:val="0"/>
        </w:rPr>
        <w:t>接口描述</w:t>
      </w:r>
      <w:bookmarkEnd w:id="143"/>
      <w:bookmarkEnd w:id="144"/>
    </w:p>
    <w:p>
      <w:pPr>
        <w:rPr>
          <w:sz w:val="21"/>
        </w:rPr>
      </w:pPr>
      <w:r>
        <w:rPr>
          <w:rFonts w:hint="eastAsia"/>
          <w:sz w:val="21"/>
        </w:rPr>
        <w:t>根据监测计划及监测点上传对应的监测值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45" w:name="_Toc98588639"/>
      <w:bookmarkStart w:id="146" w:name="_Toc123128340"/>
      <w:r>
        <w:rPr>
          <w:rFonts w:hint="eastAsia" w:ascii="微软雅黑" w:hAnsi="微软雅黑" w:eastAsia="微软雅黑"/>
          <w:b w:val="0"/>
        </w:rPr>
        <w:t>接口请求</w:t>
      </w:r>
      <w:r>
        <w:rPr>
          <w:rFonts w:ascii="微软雅黑" w:hAnsi="微软雅黑" w:eastAsia="微软雅黑"/>
          <w:b w:val="0"/>
        </w:rPr>
        <w:t>URL</w:t>
      </w:r>
      <w:r>
        <w:rPr>
          <w:rFonts w:hint="eastAsia" w:ascii="微软雅黑" w:hAnsi="微软雅黑" w:eastAsia="微软雅黑"/>
          <w:b w:val="0"/>
        </w:rPr>
        <w:t>地址</w:t>
      </w:r>
      <w:bookmarkEnd w:id="145"/>
      <w:bookmarkEnd w:id="146"/>
    </w:p>
    <w:p>
      <w:pPr>
        <w:rPr>
          <w:sz w:val="21"/>
        </w:rPr>
      </w:pPr>
      <w:r>
        <w:rPr>
          <w:rFonts w:hint="eastAsia"/>
          <w:sz w:val="21"/>
        </w:rPr>
        <w:t xml:space="preserve"> /</w:t>
      </w:r>
      <w:r>
        <w:rPr>
          <w:sz w:val="21"/>
        </w:rPr>
        <w:t>OutWebApi/api/</w:t>
      </w:r>
      <w:r>
        <w:rPr>
          <w:rFonts w:hint="eastAsia"/>
          <w:sz w:val="21"/>
        </w:rPr>
        <w:t>Up</w:t>
      </w:r>
      <w:r>
        <w:rPr>
          <w:sz w:val="21"/>
        </w:rPr>
        <w:t>loadMonitorValue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47" w:name="_Toc123128341"/>
      <w:bookmarkStart w:id="148" w:name="_Toc98588640"/>
      <w:r>
        <w:rPr>
          <w:rFonts w:hint="eastAsia" w:ascii="微软雅黑" w:hAnsi="微软雅黑" w:eastAsia="微软雅黑"/>
          <w:b w:val="0"/>
        </w:rPr>
        <w:t>接口请求方式</w:t>
      </w:r>
      <w:bookmarkEnd w:id="147"/>
      <w:bookmarkEnd w:id="148"/>
      <w:r>
        <w:rPr>
          <w:rFonts w:hint="eastAsia" w:ascii="微软雅黑" w:hAnsi="微软雅黑" w:eastAsia="微软雅黑"/>
          <w:b w:val="0"/>
        </w:rPr>
        <w:t xml:space="preserve"> </w:t>
      </w:r>
    </w:p>
    <w:p>
      <w:pPr>
        <w:rPr>
          <w:sz w:val="21"/>
        </w:rPr>
      </w:pPr>
      <w:bookmarkStart w:id="149" w:name="_Toc98588641"/>
      <w:r>
        <w:rPr>
          <w:sz w:val="21"/>
        </w:rPr>
        <w:t>Post请求传递Json参数</w:t>
      </w:r>
    </w:p>
    <w:p>
      <w:pPr>
        <w:pStyle w:val="5"/>
        <w:rPr>
          <w:rFonts w:ascii="微软雅黑" w:hAnsi="微软雅黑" w:eastAsia="微软雅黑"/>
          <w:b w:val="0"/>
        </w:rPr>
      </w:pPr>
      <w:bookmarkStart w:id="150" w:name="_Toc123128342"/>
      <w:r>
        <w:rPr>
          <w:rFonts w:hint="eastAsia" w:ascii="微软雅黑" w:hAnsi="微软雅黑" w:eastAsia="微软雅黑"/>
          <w:b w:val="0"/>
        </w:rPr>
        <w:t>接口参数</w:t>
      </w:r>
      <w:bookmarkEnd w:id="149"/>
      <w:bookmarkEnd w:id="150"/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2069"/>
        <w:gridCol w:w="5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2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5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128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128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oken</w:t>
            </w:r>
          </w:p>
        </w:tc>
        <w:tc>
          <w:tcPr>
            <w:tcW w:w="1128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MonitorValue</w:t>
            </w:r>
          </w:p>
        </w:tc>
        <w:tc>
          <w:tcPr>
            <w:tcW w:w="1128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必须项，json格式数据对象，具体说明见章节2</w:t>
            </w:r>
            <w:r>
              <w:rPr>
                <w:sz w:val="21"/>
              </w:rPr>
              <w:t>.7.2.5</w:t>
            </w: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  <w:sz w:val="21"/>
        </w:rPr>
      </w:pPr>
      <w:bookmarkStart w:id="151" w:name="_Toc123128343"/>
      <w:bookmarkStart w:id="152" w:name="_Toc98588642"/>
      <w:r>
        <w:rPr>
          <w:rFonts w:hint="eastAsia" w:ascii="微软雅黑" w:hAnsi="微软雅黑" w:eastAsia="微软雅黑"/>
          <w:b w:val="0"/>
          <w:sz w:val="21"/>
        </w:rPr>
        <w:t>参数</w:t>
      </w:r>
      <w:r>
        <w:rPr>
          <w:rFonts w:ascii="微软雅黑" w:hAnsi="微软雅黑" w:eastAsia="微软雅黑"/>
          <w:b w:val="0"/>
          <w:sz w:val="21"/>
        </w:rPr>
        <w:t>MonitorValue</w:t>
      </w:r>
      <w:r>
        <w:rPr>
          <w:rFonts w:hint="eastAsia" w:ascii="微软雅黑" w:hAnsi="微软雅黑" w:eastAsia="微软雅黑"/>
          <w:b w:val="0"/>
          <w:sz w:val="21"/>
        </w:rPr>
        <w:t>对象</w:t>
      </w:r>
      <w:bookmarkEnd w:id="151"/>
      <w:bookmarkEnd w:id="152"/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965"/>
        <w:gridCol w:w="4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18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76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>rojectID</w:t>
            </w:r>
          </w:p>
        </w:tc>
        <w:tc>
          <w:tcPr>
            <w:tcW w:w="118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6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必须项项目I</w:t>
            </w:r>
            <w:r>
              <w:rPr>
                <w:sz w:val="21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Po</w:t>
            </w:r>
            <w:r>
              <w:rPr>
                <w:sz w:val="21"/>
              </w:rPr>
              <w:t>intID</w:t>
            </w:r>
          </w:p>
        </w:tc>
        <w:tc>
          <w:tcPr>
            <w:tcW w:w="118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6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必须项监测点ID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V</w:t>
            </w:r>
            <w:r>
              <w:rPr>
                <w:sz w:val="21"/>
              </w:rPr>
              <w:t>alue</w:t>
            </w:r>
          </w:p>
        </w:tc>
        <w:tc>
          <w:tcPr>
            <w:tcW w:w="118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6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必须项，本次监测值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5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Moni</w:t>
            </w:r>
            <w:r>
              <w:rPr>
                <w:sz w:val="21"/>
              </w:rPr>
              <w:t>torDat</w:t>
            </w:r>
            <w:r>
              <w:rPr>
                <w:rFonts w:hint="eastAsia"/>
                <w:sz w:val="21"/>
              </w:rPr>
              <w:t>e</w:t>
            </w:r>
          </w:p>
        </w:tc>
        <w:tc>
          <w:tcPr>
            <w:tcW w:w="118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datetime</w:t>
            </w:r>
          </w:p>
        </w:tc>
        <w:tc>
          <w:tcPr>
            <w:tcW w:w="276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,本次监测日期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5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MonitoringPlanID</w:t>
            </w:r>
          </w:p>
        </w:tc>
        <w:tc>
          <w:tcPr>
            <w:tcW w:w="118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6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监测计划I</w:t>
            </w:r>
            <w:r>
              <w:rPr>
                <w:sz w:val="21"/>
              </w:rPr>
              <w:t>D</w:t>
            </w: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</w:rPr>
      </w:pPr>
      <w:bookmarkStart w:id="153" w:name="_Toc98588643"/>
      <w:bookmarkStart w:id="154" w:name="_Toc123128344"/>
      <w:r>
        <w:rPr>
          <w:rFonts w:hint="eastAsia" w:ascii="微软雅黑" w:hAnsi="微软雅黑" w:eastAsia="微软雅黑"/>
          <w:b w:val="0"/>
        </w:rPr>
        <w:t>接口返回值格式</w:t>
      </w:r>
      <w:bookmarkEnd w:id="153"/>
      <w:bookmarkEnd w:id="154"/>
    </w:p>
    <w:p>
      <w:pPr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null</w:t>
      </w:r>
    </w:p>
    <w:p>
      <w:pPr>
        <w:rPr>
          <w:sz w:val="21"/>
        </w:rPr>
      </w:pP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n</w:t>
      </w:r>
      <w:r>
        <w:rPr>
          <w:sz w:val="21"/>
        </w:rPr>
        <w:t>ull”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ind w:firstLine="0"/>
        <w:rPr>
          <w:rFonts w:ascii="微软雅黑" w:hAnsi="微软雅黑" w:eastAsia="微软雅黑"/>
        </w:rPr>
      </w:pPr>
    </w:p>
    <w:p>
      <w:pPr>
        <w:pStyle w:val="3"/>
        <w:rPr>
          <w:rFonts w:ascii="微软雅黑" w:hAnsi="微软雅黑" w:eastAsia="微软雅黑"/>
          <w:b w:val="0"/>
        </w:rPr>
      </w:pPr>
      <w:bookmarkStart w:id="155" w:name="_Toc123128345"/>
      <w:r>
        <w:rPr>
          <w:rFonts w:hint="eastAsia" w:ascii="微软雅黑" w:hAnsi="微软雅黑" w:eastAsia="微软雅黑"/>
          <w:b w:val="0"/>
        </w:rPr>
        <w:t>获取测组包含的监测点列表</w:t>
      </w:r>
      <w:bookmarkEnd w:id="155"/>
    </w:p>
    <w:p>
      <w:pPr>
        <w:pStyle w:val="4"/>
        <w:rPr>
          <w:rFonts w:ascii="微软雅黑" w:hAnsi="微软雅黑" w:eastAsia="微软雅黑"/>
        </w:rPr>
      </w:pPr>
      <w:bookmarkStart w:id="156" w:name="_Toc98588645"/>
      <w:bookmarkStart w:id="157" w:name="_Toc123128346"/>
      <w:r>
        <w:rPr>
          <w:rFonts w:hint="eastAsia" w:ascii="微软雅黑" w:hAnsi="微软雅黑" w:eastAsia="微软雅黑"/>
        </w:rPr>
        <w:t>接口描述</w:t>
      </w:r>
      <w:bookmarkEnd w:id="156"/>
      <w:bookmarkEnd w:id="157"/>
    </w:p>
    <w:p>
      <w:pPr>
        <w:rPr>
          <w:sz w:val="21"/>
        </w:rPr>
      </w:pPr>
      <w:r>
        <w:rPr>
          <w:rFonts w:hint="eastAsia"/>
          <w:sz w:val="21"/>
        </w:rPr>
        <w:t>获取测组包含的监测点列表</w:t>
      </w:r>
    </w:p>
    <w:p>
      <w:pPr>
        <w:pStyle w:val="4"/>
        <w:rPr>
          <w:rFonts w:ascii="微软雅黑" w:hAnsi="微软雅黑" w:eastAsia="微软雅黑"/>
        </w:rPr>
      </w:pPr>
      <w:bookmarkStart w:id="158" w:name="_Toc123128347"/>
      <w:bookmarkStart w:id="159" w:name="_Toc98588648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58"/>
      <w:bookmarkEnd w:id="159"/>
    </w:p>
    <w:p>
      <w:pPr>
        <w:rPr>
          <w:sz w:val="21"/>
        </w:rPr>
      </w:pPr>
      <w:r>
        <w:rPr>
          <w:sz w:val="21"/>
        </w:rPr>
        <w:t>/OutWebApi/api/GetPointBySurveyGroup?GroupID=</w:t>
      </w:r>
      <w:r>
        <w:rPr>
          <w:rFonts w:hint="eastAsia"/>
          <w:sz w:val="21"/>
        </w:rPr>
        <w:t>xxxx</w:t>
      </w:r>
    </w:p>
    <w:p>
      <w:pPr>
        <w:ind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60" w:name="_Toc123128348"/>
      <w:bookmarkStart w:id="161" w:name="_Toc98588646"/>
      <w:r>
        <w:rPr>
          <w:rFonts w:hint="eastAsia" w:ascii="微软雅黑" w:hAnsi="微软雅黑" w:eastAsia="微软雅黑"/>
        </w:rPr>
        <w:t>接口请求方式</w:t>
      </w:r>
      <w:bookmarkEnd w:id="160"/>
      <w:bookmarkEnd w:id="161"/>
    </w:p>
    <w:p>
      <w:pPr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>
      <w:pPr>
        <w:pStyle w:val="4"/>
        <w:rPr>
          <w:rFonts w:ascii="微软雅黑" w:hAnsi="微软雅黑" w:eastAsia="微软雅黑"/>
        </w:rPr>
      </w:pPr>
      <w:bookmarkStart w:id="162" w:name="_Toc123128349"/>
      <w:bookmarkStart w:id="163" w:name="_Toc98588647"/>
      <w:r>
        <w:rPr>
          <w:rFonts w:hint="eastAsia" w:ascii="微软雅黑" w:hAnsi="微软雅黑" w:eastAsia="微软雅黑"/>
        </w:rPr>
        <w:t>接口参数</w:t>
      </w:r>
      <w:bookmarkEnd w:id="162"/>
      <w:bookmarkEnd w:id="163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602"/>
        <w:gridCol w:w="5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90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9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90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90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GroupID</w:t>
            </w:r>
          </w:p>
        </w:tc>
        <w:tc>
          <w:tcPr>
            <w:tcW w:w="902" w:type="pct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String</w:t>
            </w:r>
          </w:p>
        </w:tc>
        <w:tc>
          <w:tcPr>
            <w:tcW w:w="319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必填项 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测组I</w:t>
            </w:r>
            <w:r>
              <w:rPr>
                <w:sz w:val="21"/>
              </w:rPr>
              <w:t>D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bookmarkStart w:id="164" w:name="_Toc123128350"/>
      <w:bookmarkStart w:id="165" w:name="_Toc98588649"/>
      <w:r>
        <w:rPr>
          <w:rFonts w:hint="eastAsia" w:ascii="微软雅黑" w:hAnsi="微软雅黑" w:eastAsia="微软雅黑"/>
        </w:rPr>
        <w:t>接口返回值格式</w:t>
      </w:r>
      <w:bookmarkEnd w:id="164"/>
      <w:bookmarkEnd w:id="165"/>
    </w:p>
    <w:p>
      <w:pPr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PointList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.8.6</w:t>
      </w: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66" w:name="_Toc98588650"/>
      <w:bookmarkStart w:id="167" w:name="_Toc123128351"/>
      <w:r>
        <w:rPr>
          <w:rFonts w:hint="eastAsia" w:ascii="微软雅黑" w:hAnsi="微软雅黑" w:eastAsia="微软雅黑"/>
        </w:rPr>
        <w:t>返回值示例</w:t>
      </w:r>
      <w:bookmarkEnd w:id="166"/>
      <w:bookmarkEnd w:id="167"/>
    </w:p>
    <w:p>
      <w:pPr>
        <w:ind w:firstLine="42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.9.5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PointList</w:t>
      </w:r>
      <w:r>
        <w:rPr>
          <w:rFonts w:hint="eastAsia"/>
          <w:sz w:val="21"/>
        </w:rPr>
        <w:t>说明，如需其他属性，双方待确认</w:t>
      </w:r>
    </w:p>
    <w:p>
      <w:pPr>
        <w:pStyle w:val="5"/>
        <w:rPr>
          <w:rFonts w:ascii="微软雅黑" w:hAnsi="微软雅黑" w:eastAsia="微软雅黑"/>
          <w:b w:val="0"/>
          <w:sz w:val="21"/>
        </w:rPr>
      </w:pPr>
      <w:bookmarkStart w:id="168" w:name="_Toc123128352"/>
      <w:r>
        <w:rPr>
          <w:rFonts w:ascii="微软雅黑" w:hAnsi="微软雅黑" w:eastAsia="微软雅黑"/>
          <w:b w:val="0"/>
          <w:sz w:val="21"/>
        </w:rPr>
        <w:t>Point</w:t>
      </w:r>
      <w:r>
        <w:rPr>
          <w:rFonts w:hint="eastAsia" w:ascii="微软雅黑" w:hAnsi="微软雅黑" w:eastAsia="微软雅黑"/>
          <w:b w:val="0"/>
          <w:sz w:val="21"/>
        </w:rPr>
        <w:t>L</w:t>
      </w:r>
      <w:r>
        <w:rPr>
          <w:rFonts w:ascii="微软雅黑" w:hAnsi="微软雅黑" w:eastAsia="微软雅黑"/>
          <w:b w:val="0"/>
          <w:sz w:val="21"/>
        </w:rPr>
        <w:t>i</w:t>
      </w:r>
      <w:r>
        <w:rPr>
          <w:rFonts w:hint="eastAsia" w:ascii="微软雅黑" w:hAnsi="微软雅黑" w:eastAsia="微软雅黑"/>
          <w:b w:val="0"/>
          <w:sz w:val="21"/>
        </w:rPr>
        <w:t>st</w:t>
      </w:r>
      <w:r>
        <w:rPr>
          <w:rFonts w:ascii="微软雅黑" w:hAnsi="微软雅黑" w:eastAsia="微软雅黑"/>
          <w:b w:val="0"/>
          <w:sz w:val="21"/>
        </w:rPr>
        <w:t xml:space="preserve"> </w:t>
      </w:r>
      <w:r>
        <w:rPr>
          <w:rFonts w:hint="eastAsia" w:ascii="微软雅黑" w:hAnsi="微软雅黑" w:eastAsia="微软雅黑"/>
          <w:b w:val="0"/>
          <w:sz w:val="21"/>
        </w:rPr>
        <w:t>所关联监测点</w:t>
      </w:r>
      <w:bookmarkEnd w:id="168"/>
    </w:p>
    <w:tbl>
      <w:tblPr>
        <w:tblStyle w:val="31"/>
        <w:tblW w:w="54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2476"/>
        <w:gridCol w:w="4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32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26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I</w:t>
            </w:r>
            <w:r>
              <w:rPr>
                <w:sz w:val="21"/>
              </w:rPr>
              <w:t>D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监测点I</w:t>
            </w:r>
            <w:r>
              <w:rPr>
                <w:sz w:val="21"/>
              </w:rPr>
              <w:t>D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PointSimpleName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点名简称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>ointName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点名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rFonts w:ascii="Courier New" w:hAnsi="Courier New" w:cs="宋体"/>
                <w:color w:val="000000"/>
                <w:sz w:val="18"/>
                <w:szCs w:val="18"/>
              </w:rPr>
            </w:pPr>
            <w:r>
              <w:rPr>
                <w:sz w:val="21"/>
              </w:rPr>
              <w:t>InitialValueData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初值列表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R</w:t>
            </w:r>
            <w:r>
              <w:rPr>
                <w:sz w:val="21"/>
              </w:rPr>
              <w:t>ateAlarm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速率报警值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otalAlarm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累计报警值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L</w:t>
            </w:r>
            <w:r>
              <w:rPr>
                <w:sz w:val="21"/>
              </w:rPr>
              <w:t>astMonitorDate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上次观值列表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见2</w:t>
            </w:r>
            <w:r>
              <w:rPr>
                <w:sz w:val="21"/>
              </w:rPr>
              <w:t>.9.6.2</w:t>
            </w:r>
            <w:r>
              <w:rPr>
                <w:rFonts w:hint="eastAsia"/>
                <w:sz w:val="21"/>
              </w:rPr>
              <w:t xml:space="preserve"> L</w:t>
            </w:r>
            <w:r>
              <w:rPr>
                <w:sz w:val="21"/>
              </w:rPr>
              <w:t>astMonitorDate</w:t>
            </w:r>
            <w:r>
              <w:rPr>
                <w:rFonts w:hint="eastAsia"/>
                <w:sz w:val="21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MonitorDate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上次观测时间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bookmarkStart w:id="169" w:name="_Toc123128353"/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AxiaType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支撑轴力监测类型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ind w:left="0" w:leftChars="0" w:firstLine="0" w:firstLineChars="0"/>
              <w:rPr>
                <w:sz w:val="21"/>
              </w:rPr>
            </w:pP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支撑轴力监测类型分为：“钢支撑”，“钢筋混凝土支撑(不考虑温度)”，“钢筋混凝土支撑(混凝土应变计/考虑温度)”,“钢筋混凝土支撑(非混凝土应变计/考虑温度)”4种</w:t>
            </w:r>
          </w:p>
        </w:tc>
      </w:tr>
    </w:tbl>
    <w:p>
      <w:pPr>
        <w:pStyle w:val="5"/>
        <w:rPr>
          <w:rFonts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InitialValueData</w:t>
      </w:r>
      <w:r>
        <w:rPr>
          <w:rFonts w:hint="eastAsia" w:ascii="微软雅黑" w:hAnsi="微软雅黑" w:eastAsia="微软雅黑"/>
        </w:rPr>
        <w:t>属性说明</w:t>
      </w:r>
      <w:bookmarkEnd w:id="169"/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623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5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Attribute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属性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监测类型为测斜时属性为孔深值，监测类型为支撑轴力时属性为轴力，其他监测类型属性为高程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InitialValue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初值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</w:tbl>
    <w:p>
      <w:pPr>
        <w:pStyle w:val="5"/>
        <w:rPr>
          <w:rFonts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LastMonitorData</w:t>
      </w:r>
      <w:r>
        <w:rPr>
          <w:rFonts w:hint="eastAsia" w:ascii="微软雅黑" w:hAnsi="微软雅黑" w:eastAsia="微软雅黑"/>
        </w:rPr>
        <w:t>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623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5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Attribute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属性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>监测类型为测斜时属性为孔深值，监测类型为支撑轴力时属性为传感器编号，其他监测类型属性为高程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LastMonitorValue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上次观测值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</w:tbl>
    <w:p/>
    <w:p>
      <w:pPr>
        <w:pStyle w:val="3"/>
        <w:rPr>
          <w:rFonts w:ascii="微软雅黑" w:hAnsi="微软雅黑" w:eastAsia="微软雅黑"/>
          <w:b w:val="0"/>
        </w:rPr>
      </w:pPr>
      <w:bookmarkStart w:id="170" w:name="_Toc123128354"/>
      <w:r>
        <w:rPr>
          <w:rFonts w:hint="eastAsia" w:ascii="微软雅黑" w:hAnsi="微软雅黑" w:eastAsia="微软雅黑"/>
          <w:b w:val="0"/>
        </w:rPr>
        <w:t>获取项目监测计划统计表</w:t>
      </w:r>
      <w:bookmarkEnd w:id="170"/>
    </w:p>
    <w:p>
      <w:pPr>
        <w:pStyle w:val="4"/>
        <w:rPr>
          <w:rFonts w:ascii="微软雅黑" w:hAnsi="微软雅黑" w:eastAsia="微软雅黑"/>
        </w:rPr>
      </w:pPr>
      <w:bookmarkStart w:id="171" w:name="_Toc123128355"/>
      <w:r>
        <w:rPr>
          <w:rFonts w:hint="eastAsia" w:ascii="微软雅黑" w:hAnsi="微软雅黑" w:eastAsia="微软雅黑"/>
        </w:rPr>
        <w:t>接口描述</w:t>
      </w:r>
      <w:bookmarkEnd w:id="171"/>
    </w:p>
    <w:p>
      <w:pPr>
        <w:ind w:left="709" w:firstLine="0"/>
        <w:rPr>
          <w:sz w:val="21"/>
        </w:rPr>
      </w:pPr>
      <w:r>
        <w:rPr>
          <w:sz w:val="21"/>
        </w:rPr>
        <w:t>获取</w:t>
      </w:r>
      <w:r>
        <w:rPr>
          <w:rFonts w:hint="eastAsia"/>
          <w:sz w:val="21"/>
        </w:rPr>
        <w:t>项目监测计划统计表,只列出包含</w:t>
      </w:r>
      <w:r>
        <w:rPr>
          <w:sz w:val="21"/>
        </w:rPr>
        <w:t>"APP上传"测组的监测计划</w:t>
      </w:r>
    </w:p>
    <w:p>
      <w:pPr>
        <w:pStyle w:val="4"/>
        <w:rPr>
          <w:rFonts w:ascii="微软雅黑" w:hAnsi="微软雅黑" w:eastAsia="微软雅黑"/>
        </w:rPr>
      </w:pPr>
      <w:bookmarkStart w:id="172" w:name="_Toc123128356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72"/>
    </w:p>
    <w:p>
      <w:pPr>
        <w:ind w:left="709" w:firstLine="0"/>
        <w:rPr>
          <w:sz w:val="21"/>
        </w:rPr>
      </w:pPr>
      <w:r>
        <w:rPr>
          <w:sz w:val="21"/>
        </w:rPr>
        <w:t>/OutWebApi/api/</w:t>
      </w:r>
      <w:bookmarkStart w:id="173" w:name="OLE_LINK3"/>
      <w:bookmarkStart w:id="174" w:name="OLE_LINK2"/>
      <w:r>
        <w:rPr>
          <w:sz w:val="21"/>
        </w:rPr>
        <w:t>GetPlanStatistical</w:t>
      </w:r>
      <w:bookmarkEnd w:id="173"/>
      <w:bookmarkEnd w:id="174"/>
      <w:r>
        <w:rPr>
          <w:sz w:val="21"/>
        </w:rPr>
        <w:t>?ProjectID =</w:t>
      </w:r>
      <w:r>
        <w:rPr>
          <w:rFonts w:hint="eastAsia"/>
          <w:sz w:val="21"/>
        </w:rPr>
        <w:t>xxxx</w:t>
      </w:r>
    </w:p>
    <w:p>
      <w:pPr>
        <w:ind w:firstLine="0"/>
        <w:rPr>
          <w:rFonts w:ascii="微软雅黑" w:hAnsi="微软雅黑" w:eastAsia="微软雅黑"/>
          <w:sz w:val="18"/>
          <w:szCs w:val="18"/>
        </w:rPr>
      </w:pPr>
    </w:p>
    <w:p>
      <w:pPr>
        <w:ind w:left="709"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75" w:name="_Toc123128357"/>
      <w:r>
        <w:rPr>
          <w:rFonts w:hint="eastAsia" w:ascii="微软雅黑" w:hAnsi="微软雅黑" w:eastAsia="微软雅黑"/>
        </w:rPr>
        <w:t>接口请求方式</w:t>
      </w:r>
      <w:bookmarkEnd w:id="175"/>
    </w:p>
    <w:p>
      <w:pPr>
        <w:ind w:left="709" w:firstLine="0"/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176" w:name="_Toc123128358"/>
      <w:r>
        <w:rPr>
          <w:rFonts w:hint="eastAsia" w:ascii="微软雅黑" w:hAnsi="微软雅黑" w:eastAsia="微软雅黑"/>
        </w:rPr>
        <w:t>接口参数</w:t>
      </w:r>
      <w:bookmarkEnd w:id="176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64"/>
        <w:gridCol w:w="5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76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28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必填项，项目ID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bookmarkStart w:id="177" w:name="_Toc123128359"/>
      <w:r>
        <w:rPr>
          <w:rFonts w:hint="eastAsia" w:ascii="微软雅黑" w:hAnsi="微软雅黑" w:eastAsia="微软雅黑"/>
        </w:rPr>
        <w:t>接口返回值格式</w:t>
      </w:r>
      <w:bookmarkEnd w:id="177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PlanList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.10.6</w:t>
      </w: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78" w:name="_Toc123128360"/>
      <w:r>
        <w:rPr>
          <w:rFonts w:hint="eastAsia" w:ascii="微软雅黑" w:hAnsi="微软雅黑" w:eastAsia="微软雅黑"/>
        </w:rPr>
        <w:t>返回值示例</w:t>
      </w:r>
      <w:bookmarkEnd w:id="178"/>
    </w:p>
    <w:p>
      <w:pPr>
        <w:ind w:firstLine="42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.10.5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PlanList</w:t>
      </w:r>
      <w:r>
        <w:rPr>
          <w:rFonts w:hint="eastAsia"/>
          <w:sz w:val="21"/>
        </w:rPr>
        <w:t>说明，如需其他属性，双方待确认</w:t>
      </w:r>
    </w:p>
    <w:p>
      <w:pPr>
        <w:ind w:left="709" w:firstLine="0"/>
        <w:rPr>
          <w:sz w:val="21"/>
        </w:rPr>
      </w:pPr>
      <w:r>
        <w:rPr>
          <w:sz w:val="21"/>
        </w:rPr>
        <w:t>PlanList</w:t>
      </w:r>
      <w:r>
        <w:rPr>
          <w:rFonts w:hint="eastAsia"/>
          <w:sz w:val="21"/>
        </w:rPr>
        <w:t>说明</w:t>
      </w:r>
      <w:r>
        <w:rPr>
          <w:sz w:val="21"/>
        </w:rPr>
        <w:t xml:space="preserve"> 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182"/>
        <w:gridCol w:w="5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119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  <w:tc>
          <w:tcPr>
            <w:tcW w:w="278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PlanID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监测计划</w:t>
            </w:r>
            <w:r>
              <w:rPr>
                <w:sz w:val="21"/>
              </w:rPr>
              <w:t>ID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PeriodsNum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期数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EndTime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截止时间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Working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施工工况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CompleteDegree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完成度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</w:t>
            </w:r>
            <w:r>
              <w:rPr>
                <w:sz w:val="21"/>
              </w:rPr>
              <w:t>APP</w:t>
            </w:r>
            <w:r>
              <w:rPr>
                <w:rFonts w:hint="eastAsia"/>
                <w:sz w:val="21"/>
              </w:rPr>
              <w:t>上传类型的测组不参与统计，未开始上传的计划的完成度为0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Mold</w:t>
            </w:r>
          </w:p>
        </w:tc>
        <w:tc>
          <w:tcPr>
            <w:tcW w:w="119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类型</w:t>
            </w:r>
          </w:p>
        </w:tc>
        <w:tc>
          <w:tcPr>
            <w:tcW w:w="2780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（常规，加测）</w:t>
            </w:r>
          </w:p>
        </w:tc>
      </w:tr>
    </w:tbl>
    <w:p/>
    <w:p>
      <w:pPr>
        <w:pStyle w:val="3"/>
        <w:rPr>
          <w:rFonts w:ascii="微软雅黑" w:hAnsi="微软雅黑" w:eastAsia="微软雅黑"/>
          <w:b w:val="0"/>
        </w:rPr>
      </w:pPr>
      <w:bookmarkStart w:id="179" w:name="_Toc123128361"/>
      <w:r>
        <w:rPr>
          <w:rFonts w:hint="eastAsia" w:ascii="微软雅黑" w:hAnsi="微软雅黑" w:eastAsia="微软雅黑"/>
          <w:b w:val="0"/>
        </w:rPr>
        <w:t>获取指定监测计划的测组统计表</w:t>
      </w:r>
      <w:bookmarkEnd w:id="179"/>
    </w:p>
    <w:p>
      <w:pPr>
        <w:pStyle w:val="4"/>
        <w:rPr>
          <w:rFonts w:ascii="微软雅黑" w:hAnsi="微软雅黑" w:eastAsia="微软雅黑"/>
        </w:rPr>
      </w:pPr>
      <w:bookmarkStart w:id="180" w:name="_Toc123128362"/>
      <w:r>
        <w:rPr>
          <w:rFonts w:hint="eastAsia" w:ascii="微软雅黑" w:hAnsi="微软雅黑" w:eastAsia="微软雅黑"/>
        </w:rPr>
        <w:t>接口描述</w:t>
      </w:r>
      <w:bookmarkEnd w:id="180"/>
    </w:p>
    <w:p>
      <w:pPr>
        <w:ind w:left="709" w:firstLine="0"/>
        <w:rPr>
          <w:sz w:val="21"/>
        </w:rPr>
      </w:pPr>
      <w:r>
        <w:rPr>
          <w:sz w:val="21"/>
        </w:rPr>
        <w:t>获取</w:t>
      </w:r>
      <w:r>
        <w:rPr>
          <w:rFonts w:hint="eastAsia"/>
          <w:sz w:val="21"/>
        </w:rPr>
        <w:t>指定监测计划的测组统计表,只列出包含</w:t>
      </w:r>
      <w:r>
        <w:rPr>
          <w:sz w:val="21"/>
        </w:rPr>
        <w:t>"APP上传"测组的监测计划</w:t>
      </w:r>
    </w:p>
    <w:p>
      <w:pPr>
        <w:pStyle w:val="4"/>
        <w:rPr>
          <w:rFonts w:ascii="微软雅黑" w:hAnsi="微软雅黑" w:eastAsia="微软雅黑"/>
        </w:rPr>
      </w:pPr>
      <w:bookmarkStart w:id="181" w:name="_Toc123128363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81"/>
    </w:p>
    <w:p>
      <w:pPr>
        <w:ind w:left="709" w:firstLine="0"/>
        <w:rPr>
          <w:sz w:val="21"/>
        </w:rPr>
      </w:pPr>
      <w:r>
        <w:rPr>
          <w:sz w:val="21"/>
        </w:rPr>
        <w:t>/OutWebApi/api/GetSurveyGroupList?PlanID=</w:t>
      </w:r>
      <w:r>
        <w:rPr>
          <w:rFonts w:hint="eastAsia"/>
          <w:sz w:val="21"/>
        </w:rPr>
        <w:t>xxxx</w:t>
      </w:r>
    </w:p>
    <w:p>
      <w:pPr>
        <w:ind w:firstLine="0"/>
        <w:rPr>
          <w:rFonts w:ascii="微软雅黑" w:hAnsi="微软雅黑" w:eastAsia="微软雅黑"/>
          <w:sz w:val="18"/>
          <w:szCs w:val="18"/>
        </w:rPr>
      </w:pPr>
    </w:p>
    <w:p>
      <w:pPr>
        <w:ind w:left="709"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82" w:name="_Toc123128364"/>
      <w:r>
        <w:rPr>
          <w:rFonts w:hint="eastAsia" w:ascii="微软雅黑" w:hAnsi="微软雅黑" w:eastAsia="微软雅黑"/>
        </w:rPr>
        <w:t>接口请求方式</w:t>
      </w:r>
      <w:bookmarkEnd w:id="182"/>
    </w:p>
    <w:p>
      <w:pPr>
        <w:ind w:left="709" w:firstLine="0"/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183" w:name="_Toc123128365"/>
      <w:r>
        <w:rPr>
          <w:rFonts w:hint="eastAsia" w:ascii="微软雅黑" w:hAnsi="微软雅黑" w:eastAsia="微软雅黑"/>
        </w:rPr>
        <w:t>接口参数</w:t>
      </w:r>
      <w:bookmarkEnd w:id="183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64"/>
        <w:gridCol w:w="5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76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28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PlanID</w:t>
            </w:r>
          </w:p>
        </w:tc>
        <w:tc>
          <w:tcPr>
            <w:tcW w:w="768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必填项，监测计划</w:t>
            </w:r>
            <w:r>
              <w:rPr>
                <w:sz w:val="21"/>
              </w:rPr>
              <w:t>ID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bookmarkStart w:id="184" w:name="_Toc123128366"/>
      <w:r>
        <w:rPr>
          <w:rFonts w:hint="eastAsia" w:ascii="微软雅黑" w:hAnsi="微软雅黑" w:eastAsia="微软雅黑"/>
        </w:rPr>
        <w:t>接口返回值格式</w:t>
      </w:r>
      <w:bookmarkEnd w:id="184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GroupList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.11.6</w:t>
      </w: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85" w:name="_Toc123128367"/>
      <w:r>
        <w:rPr>
          <w:rFonts w:hint="eastAsia" w:ascii="微软雅黑" w:hAnsi="微软雅黑" w:eastAsia="微软雅黑"/>
        </w:rPr>
        <w:t>返回值示例</w:t>
      </w:r>
      <w:bookmarkEnd w:id="185"/>
    </w:p>
    <w:p>
      <w:pPr>
        <w:ind w:firstLine="42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.11.5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GroupList</w:t>
      </w:r>
      <w:r>
        <w:rPr>
          <w:rFonts w:hint="eastAsia"/>
          <w:sz w:val="21"/>
        </w:rPr>
        <w:t>说明，如需其他属性，双方待确认</w:t>
      </w:r>
    </w:p>
    <w:p>
      <w:pPr>
        <w:rPr>
          <w:sz w:val="21"/>
        </w:rPr>
      </w:pPr>
      <w:r>
        <w:rPr>
          <w:sz w:val="21"/>
        </w:rPr>
        <w:t>GroupList</w:t>
      </w:r>
      <w:r>
        <w:rPr>
          <w:rFonts w:hint="eastAsia"/>
          <w:sz w:val="21"/>
        </w:rPr>
        <w:t>说明</w:t>
      </w:r>
      <w:r>
        <w:rPr>
          <w:sz w:val="21"/>
        </w:rPr>
        <w:t xml:space="preserve"> 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039"/>
        <w:gridCol w:w="4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1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54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GroupID</w:t>
            </w:r>
          </w:p>
        </w:tc>
        <w:tc>
          <w:tcPr>
            <w:tcW w:w="111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测组</w:t>
            </w:r>
            <w:r>
              <w:rPr>
                <w:sz w:val="21"/>
              </w:rPr>
              <w:t>ID</w:t>
            </w:r>
          </w:p>
        </w:tc>
        <w:tc>
          <w:tcPr>
            <w:tcW w:w="254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GroupName</w:t>
            </w:r>
          </w:p>
        </w:tc>
        <w:tc>
          <w:tcPr>
            <w:tcW w:w="111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测组名称</w:t>
            </w:r>
          </w:p>
        </w:tc>
        <w:tc>
          <w:tcPr>
            <w:tcW w:w="254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Duty</w:t>
            </w:r>
            <w:r>
              <w:rPr>
                <w:rFonts w:hint="eastAsia"/>
                <w:sz w:val="21"/>
              </w:rPr>
              <w:t>Name</w:t>
            </w:r>
          </w:p>
        </w:tc>
        <w:tc>
          <w:tcPr>
            <w:tcW w:w="111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责任人</w:t>
            </w:r>
          </w:p>
        </w:tc>
        <w:tc>
          <w:tcPr>
            <w:tcW w:w="254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CompleteDegree</w:t>
            </w:r>
          </w:p>
        </w:tc>
        <w:tc>
          <w:tcPr>
            <w:tcW w:w="111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完成度</w:t>
            </w:r>
          </w:p>
        </w:tc>
        <w:tc>
          <w:tcPr>
            <w:tcW w:w="254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MonitoringType</w:t>
            </w:r>
          </w:p>
        </w:tc>
        <w:tc>
          <w:tcPr>
            <w:tcW w:w="111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监测类型</w:t>
            </w:r>
          </w:p>
        </w:tc>
        <w:tc>
          <w:tcPr>
            <w:tcW w:w="254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</w:tbl>
    <w:p/>
    <w:p>
      <w:pPr>
        <w:pStyle w:val="3"/>
        <w:rPr>
          <w:rFonts w:ascii="微软雅黑" w:hAnsi="微软雅黑" w:eastAsia="微软雅黑"/>
          <w:b w:val="0"/>
        </w:rPr>
      </w:pPr>
      <w:bookmarkStart w:id="186" w:name="_Toc123128368"/>
      <w:r>
        <w:rPr>
          <w:rFonts w:hint="eastAsia" w:ascii="微软雅黑" w:hAnsi="微软雅黑" w:eastAsia="微软雅黑"/>
          <w:b w:val="0"/>
        </w:rPr>
        <w:t>监测点统计表</w:t>
      </w:r>
      <w:bookmarkEnd w:id="186"/>
    </w:p>
    <w:p>
      <w:pPr>
        <w:pStyle w:val="4"/>
        <w:rPr>
          <w:rFonts w:ascii="微软雅黑" w:hAnsi="微软雅黑" w:eastAsia="微软雅黑"/>
        </w:rPr>
      </w:pPr>
      <w:bookmarkStart w:id="187" w:name="_Toc123128369"/>
      <w:r>
        <w:rPr>
          <w:rFonts w:hint="eastAsia" w:ascii="微软雅黑" w:hAnsi="微软雅黑" w:eastAsia="微软雅黑"/>
        </w:rPr>
        <w:t>接口描述</w:t>
      </w:r>
      <w:bookmarkEnd w:id="187"/>
    </w:p>
    <w:p>
      <w:pPr>
        <w:ind w:left="709" w:firstLine="0"/>
        <w:rPr>
          <w:sz w:val="21"/>
        </w:rPr>
      </w:pPr>
      <w:r>
        <w:rPr>
          <w:sz w:val="21"/>
        </w:rPr>
        <w:t>获取</w:t>
      </w:r>
      <w:r>
        <w:rPr>
          <w:rFonts w:hint="eastAsia"/>
          <w:sz w:val="21"/>
        </w:rPr>
        <w:t>监测点统计表</w:t>
      </w:r>
    </w:p>
    <w:p>
      <w:pPr>
        <w:pStyle w:val="4"/>
        <w:rPr>
          <w:rFonts w:ascii="微软雅黑" w:hAnsi="微软雅黑" w:eastAsia="微软雅黑"/>
        </w:rPr>
      </w:pPr>
      <w:bookmarkStart w:id="188" w:name="_Toc123128370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88"/>
    </w:p>
    <w:p>
      <w:pPr>
        <w:ind w:left="709" w:firstLine="0"/>
        <w:rPr>
          <w:sz w:val="21"/>
        </w:rPr>
      </w:pPr>
      <w:r>
        <w:rPr>
          <w:sz w:val="21"/>
        </w:rPr>
        <w:t>/OutWebApi/api/GetPointStatistics?PlanID=</w:t>
      </w:r>
      <w:r>
        <w:rPr>
          <w:rFonts w:hint="eastAsia"/>
          <w:sz w:val="21"/>
        </w:rPr>
        <w:t>xxxx&amp;</w:t>
      </w:r>
      <w:r>
        <w:rPr>
          <w:sz w:val="21"/>
        </w:rPr>
        <w:t>GroupID</w:t>
      </w:r>
      <w:r>
        <w:rPr>
          <w:rFonts w:hint="eastAsia"/>
          <w:sz w:val="21"/>
        </w:rPr>
        <w:t>=</w:t>
      </w:r>
      <w:r>
        <w:rPr>
          <w:sz w:val="21"/>
        </w:rPr>
        <w:t>xxxxx</w:t>
      </w:r>
    </w:p>
    <w:p>
      <w:pPr>
        <w:ind w:firstLine="0"/>
        <w:rPr>
          <w:rFonts w:ascii="微软雅黑" w:hAnsi="微软雅黑" w:eastAsia="微软雅黑"/>
          <w:sz w:val="18"/>
          <w:szCs w:val="18"/>
        </w:rPr>
      </w:pPr>
    </w:p>
    <w:p>
      <w:pPr>
        <w:ind w:left="709" w:firstLine="0"/>
        <w:rPr>
          <w:rFonts w:ascii="微软雅黑" w:hAnsi="微软雅黑" w:eastAsia="微软雅黑"/>
        </w:rPr>
      </w:pPr>
    </w:p>
    <w:p>
      <w:pPr>
        <w:pStyle w:val="4"/>
        <w:rPr>
          <w:rFonts w:ascii="微软雅黑" w:hAnsi="微软雅黑" w:eastAsia="微软雅黑"/>
        </w:rPr>
      </w:pPr>
      <w:bookmarkStart w:id="189" w:name="_Toc123128371"/>
      <w:r>
        <w:rPr>
          <w:rFonts w:hint="eastAsia" w:ascii="微软雅黑" w:hAnsi="微软雅黑" w:eastAsia="微软雅黑"/>
        </w:rPr>
        <w:t>接口请求方式</w:t>
      </w:r>
      <w:bookmarkEnd w:id="189"/>
    </w:p>
    <w:p>
      <w:pPr>
        <w:ind w:left="709" w:firstLine="0"/>
        <w:rPr>
          <w:sz w:val="21"/>
        </w:rPr>
      </w:pPr>
      <w:r>
        <w:rPr>
          <w:sz w:val="21"/>
        </w:rPr>
        <w:t>Get</w:t>
      </w:r>
      <w:r>
        <w:rPr>
          <w:rFonts w:hint="eastAsia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190" w:name="_Toc123128372"/>
      <w:r>
        <w:rPr>
          <w:rFonts w:hint="eastAsia" w:ascii="微软雅黑" w:hAnsi="微软雅黑" w:eastAsia="微软雅黑"/>
        </w:rPr>
        <w:t>接口参数</w:t>
      </w:r>
      <w:bookmarkEnd w:id="190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09"/>
        <w:gridCol w:w="5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85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9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PlanID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必填项，监测计划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GroupID</w:t>
            </w:r>
          </w:p>
        </w:tc>
        <w:tc>
          <w:tcPr>
            <w:tcW w:w="850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必填项，测组ID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bookmarkStart w:id="191" w:name="_Toc123128373"/>
      <w:r>
        <w:rPr>
          <w:rFonts w:hint="eastAsia" w:ascii="微软雅黑" w:hAnsi="微软雅黑" w:eastAsia="微软雅黑"/>
        </w:rPr>
        <w:t>接口返回值格式</w:t>
      </w:r>
      <w:bookmarkEnd w:id="191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PointsList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.12.6</w:t>
      </w: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192" w:name="_Toc123128374"/>
      <w:r>
        <w:rPr>
          <w:rFonts w:hint="eastAsia" w:ascii="微软雅黑" w:hAnsi="微软雅黑" w:eastAsia="微软雅黑"/>
        </w:rPr>
        <w:t>返回值示例</w:t>
      </w:r>
      <w:bookmarkEnd w:id="192"/>
    </w:p>
    <w:p>
      <w:pPr>
        <w:ind w:firstLine="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.12.5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PointsList</w:t>
      </w:r>
      <w:r>
        <w:rPr>
          <w:rFonts w:hint="eastAsia"/>
          <w:sz w:val="21"/>
        </w:rPr>
        <w:t>说明，如需其他属性，双方待确认</w:t>
      </w:r>
    </w:p>
    <w:p>
      <w:pPr>
        <w:ind w:left="709" w:firstLine="0"/>
        <w:rPr>
          <w:sz w:val="21"/>
        </w:rPr>
      </w:pPr>
      <w:r>
        <w:rPr>
          <w:sz w:val="21"/>
        </w:rPr>
        <w:t>PointsList</w:t>
      </w:r>
      <w:r>
        <w:rPr>
          <w:rFonts w:hint="eastAsia"/>
          <w:sz w:val="21"/>
        </w:rPr>
        <w:t>说明</w:t>
      </w:r>
      <w:r>
        <w:rPr>
          <w:sz w:val="21"/>
        </w:rPr>
        <w:t xml:space="preserve"> 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2184"/>
        <w:gridCol w:w="4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19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38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PointName</w:t>
            </w:r>
          </w:p>
        </w:tc>
        <w:tc>
          <w:tcPr>
            <w:tcW w:w="119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点名</w:t>
            </w:r>
          </w:p>
        </w:tc>
        <w:tc>
          <w:tcPr>
            <w:tcW w:w="238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ImportTime</w:t>
            </w:r>
          </w:p>
        </w:tc>
        <w:tc>
          <w:tcPr>
            <w:tcW w:w="119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上传时间</w:t>
            </w:r>
          </w:p>
        </w:tc>
        <w:tc>
          <w:tcPr>
            <w:tcW w:w="238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sz w:val="21"/>
              </w:rPr>
              <w:t>MonitorEqu</w:t>
            </w:r>
          </w:p>
        </w:tc>
        <w:tc>
          <w:tcPr>
            <w:tcW w:w="1191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设备</w:t>
            </w:r>
          </w:p>
        </w:tc>
        <w:tc>
          <w:tcPr>
            <w:tcW w:w="2382" w:type="pct"/>
            <w:shd w:val="clear" w:color="auto" w:fill="FFFFFF" w:themeFill="background1"/>
          </w:tcPr>
          <w:p>
            <w:pPr>
              <w:ind w:left="709" w:firstLine="0"/>
              <w:rPr>
                <w:sz w:val="21"/>
              </w:rPr>
            </w:pPr>
          </w:p>
        </w:tc>
      </w:tr>
    </w:tbl>
    <w:p/>
    <w:p>
      <w:pPr>
        <w:pStyle w:val="3"/>
        <w:rPr>
          <w:rFonts w:ascii="微软雅黑" w:hAnsi="微软雅黑" w:eastAsia="微软雅黑"/>
          <w:b w:val="0"/>
        </w:rPr>
      </w:pPr>
      <w:bookmarkStart w:id="193" w:name="_Toc98588651"/>
      <w:bookmarkStart w:id="194" w:name="_Toc123128375"/>
      <w:bookmarkStart w:id="195" w:name="_Toc98588657"/>
      <w:bookmarkStart w:id="196" w:name="_Toc123128382"/>
      <w:r>
        <w:rPr>
          <w:rFonts w:hint="eastAsia" w:ascii="微软雅黑" w:hAnsi="微软雅黑" w:eastAsia="微软雅黑"/>
          <w:b w:val="0"/>
        </w:rPr>
        <w:t>数据解析（原始文件</w:t>
      </w:r>
      <w:bookmarkEnd w:id="193"/>
      <w:r>
        <w:rPr>
          <w:rFonts w:hint="eastAsia" w:ascii="微软雅黑" w:hAnsi="微软雅黑" w:eastAsia="微软雅黑"/>
          <w:b w:val="0"/>
        </w:rPr>
        <w:t>上传</w:t>
      </w:r>
      <w:r>
        <w:rPr>
          <w:rFonts w:ascii="微软雅黑" w:hAnsi="微软雅黑" w:eastAsia="微软雅黑"/>
          <w:b w:val="0"/>
        </w:rPr>
        <w:t>）</w:t>
      </w:r>
      <w:bookmarkEnd w:id="194"/>
    </w:p>
    <w:p>
      <w:pPr>
        <w:pStyle w:val="4"/>
        <w:rPr>
          <w:rFonts w:ascii="微软雅黑" w:hAnsi="微软雅黑" w:eastAsia="微软雅黑"/>
        </w:rPr>
      </w:pPr>
      <w:bookmarkStart w:id="197" w:name="_Toc98588652"/>
      <w:bookmarkStart w:id="198" w:name="_Toc123128376"/>
      <w:r>
        <w:rPr>
          <w:rFonts w:hint="eastAsia" w:ascii="微软雅黑" w:hAnsi="微软雅黑" w:eastAsia="微软雅黑"/>
        </w:rPr>
        <w:t>接口描述</w:t>
      </w:r>
      <w:bookmarkEnd w:id="197"/>
      <w:bookmarkEnd w:id="198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解析用户上传得监测数据，目前只兼容水平位移的数据（涉及到公式计算）</w:t>
      </w:r>
    </w:p>
    <w:p>
      <w:pPr>
        <w:pStyle w:val="4"/>
        <w:rPr>
          <w:rFonts w:ascii="微软雅黑" w:hAnsi="微软雅黑" w:eastAsia="微软雅黑"/>
        </w:rPr>
      </w:pPr>
      <w:bookmarkStart w:id="199" w:name="_Toc123128377"/>
      <w:bookmarkStart w:id="200" w:name="_Toc98588653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199"/>
      <w:bookmarkEnd w:id="200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OutWebApi/api/AnalysisMonitorData</w:t>
      </w:r>
    </w:p>
    <w:p>
      <w:pPr>
        <w:pStyle w:val="4"/>
        <w:rPr>
          <w:rFonts w:ascii="微软雅黑" w:hAnsi="微软雅黑" w:eastAsia="微软雅黑"/>
        </w:rPr>
      </w:pPr>
      <w:bookmarkStart w:id="201" w:name="_Toc123128378"/>
      <w:bookmarkStart w:id="202" w:name="_Toc98588654"/>
      <w:r>
        <w:rPr>
          <w:rFonts w:hint="eastAsia" w:ascii="微软雅黑" w:hAnsi="微软雅黑" w:eastAsia="微软雅黑"/>
        </w:rPr>
        <w:t>接口请求方式</w:t>
      </w:r>
      <w:bookmarkEnd w:id="201"/>
      <w:bookmarkEnd w:id="202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Post请求，</w:t>
      </w:r>
      <w:r>
        <w:rPr>
          <w:sz w:val="21"/>
        </w:rPr>
        <w:t xml:space="preserve"> </w:t>
      </w:r>
    </w:p>
    <w:p>
      <w:pPr>
        <w:pStyle w:val="4"/>
        <w:rPr>
          <w:rFonts w:ascii="微软雅黑" w:hAnsi="微软雅黑" w:eastAsia="微软雅黑"/>
        </w:rPr>
      </w:pPr>
      <w:bookmarkStart w:id="203" w:name="_Toc98588655"/>
      <w:bookmarkStart w:id="204" w:name="_Toc123128379"/>
      <w:r>
        <w:rPr>
          <w:rFonts w:hint="eastAsia" w:ascii="微软雅黑" w:hAnsi="微软雅黑" w:eastAsia="微软雅黑"/>
        </w:rPr>
        <w:t>接口参数</w:t>
      </w:r>
      <w:bookmarkEnd w:id="203"/>
      <w:bookmarkEnd w:id="204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332"/>
        <w:gridCol w:w="4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31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78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Token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请求头当前用户信息，具体说明见章节1</w:t>
            </w:r>
            <w:r>
              <w:rPr>
                <w:sz w:val="21"/>
              </w:rPr>
              <w:t>.2.3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Project</w:t>
            </w:r>
            <w:r>
              <w:rPr>
                <w:sz w:val="21"/>
              </w:rPr>
              <w:t>ID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监测项目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Wo</w:t>
            </w:r>
            <w:r>
              <w:rPr>
                <w:color w:val="FF0000"/>
                <w:sz w:val="21"/>
              </w:rPr>
              <w:t>rkPointID</w:t>
            </w:r>
          </w:p>
        </w:tc>
        <w:tc>
          <w:tcPr>
            <w:tcW w:w="1313" w:type="pct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color w:val="FF0000"/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 监测工点</w:t>
            </w:r>
            <w:r>
              <w:rPr>
                <w:color w:val="FF0000"/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Helvetica" w:hAnsi="Helvetica" w:cs="Helvetica"/>
                <w:color w:val="212121"/>
                <w:sz w:val="18"/>
                <w:szCs w:val="18"/>
                <w:shd w:val="clear" w:color="auto" w:fill="FFFFFF"/>
              </w:rPr>
              <w:t>SurveyGroupID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测组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Helvetica" w:hAnsi="Helvetica" w:cs="Helvetica"/>
                <w:color w:val="212121"/>
                <w:sz w:val="18"/>
                <w:szCs w:val="18"/>
                <w:shd w:val="clear" w:color="auto" w:fill="FFFFFF"/>
              </w:rPr>
              <w:t>PlanID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监测计划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Helvetica" w:hAnsi="Helvetica" w:cs="Helvetica"/>
                <w:color w:val="212121"/>
                <w:sz w:val="18"/>
                <w:szCs w:val="18"/>
                <w:shd w:val="clear" w:color="auto" w:fill="FFFFFF"/>
              </w:rPr>
              <w:t>MonitorDate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FF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WorkInfo</w:t>
            </w:r>
          </w:p>
        </w:tc>
        <w:tc>
          <w:tcPr>
            <w:tcW w:w="1313" w:type="pct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工况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FF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Equipment</w:t>
            </w:r>
          </w:p>
        </w:tc>
        <w:tc>
          <w:tcPr>
            <w:tcW w:w="1313" w:type="pct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观测设备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Weather</w:t>
            </w:r>
          </w:p>
        </w:tc>
        <w:tc>
          <w:tcPr>
            <w:tcW w:w="1313" w:type="pct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天气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rFonts w:ascii="新宋体" w:eastAsia="新宋体" w:cs="新宋体" w:hAnsiTheme="minorHAnsi"/>
                <w:color w:val="FF0000"/>
                <w:sz w:val="19"/>
                <w:szCs w:val="19"/>
              </w:rPr>
              <w:t>PointsData</w:t>
            </w:r>
          </w:p>
        </w:tc>
        <w:tc>
          <w:tcPr>
            <w:tcW w:w="1313" w:type="pct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color w:val="FF0000"/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color w:val="FF0000"/>
                <w:sz w:val="21"/>
              </w:rPr>
            </w:pPr>
            <w:r>
              <w:rPr>
                <w:color w:val="FF0000"/>
                <w:sz w:val="21"/>
              </w:rPr>
              <w:t>List</w:t>
            </w:r>
            <w:r>
              <w:rPr>
                <w:rFonts w:hint="eastAsia"/>
                <w:color w:val="FF0000"/>
                <w:sz w:val="21"/>
              </w:rPr>
              <w:t>对象，json数组，格式参见章节2</w:t>
            </w:r>
            <w:r>
              <w:rPr>
                <w:color w:val="FF0000"/>
                <w:sz w:val="21"/>
              </w:rPr>
              <w:t>.13.4.1</w:t>
            </w:r>
            <w:r>
              <w:rPr>
                <w:rFonts w:hint="eastAsia"/>
                <w:color w:val="FF0000"/>
                <w:sz w:val="21"/>
              </w:rPr>
              <w:t>（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MonitorData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改为</w:t>
            </w:r>
            <w:r>
              <w:rPr>
                <w:rFonts w:ascii="新宋体" w:eastAsia="新宋体" w:cs="新宋体" w:hAnsiTheme="minorHAnsi"/>
                <w:color w:val="FF0000"/>
                <w:sz w:val="19"/>
                <w:szCs w:val="19"/>
              </w:rPr>
              <w:t>PointsData</w:t>
            </w:r>
            <w:r>
              <w:rPr>
                <w:rFonts w:hint="eastAsia"/>
                <w:color w:val="FF0000"/>
                <w:sz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F</w:t>
            </w:r>
            <w:r>
              <w:rPr>
                <w:sz w:val="21"/>
              </w:rPr>
              <w:t>iles</w:t>
            </w:r>
          </w:p>
        </w:tc>
        <w:tc>
          <w:tcPr>
            <w:tcW w:w="131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78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此参数名可不用写，接口自动获取文件类型，目前只支持接收单个文件</w:t>
            </w:r>
          </w:p>
        </w:tc>
      </w:tr>
    </w:tbl>
    <w:p>
      <w:pPr>
        <w:ind w:firstLine="0"/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pStyle w:val="5"/>
        <w:rPr>
          <w:rFonts w:ascii="微软雅黑" w:hAnsi="微软雅黑" w:eastAsia="微软雅黑"/>
          <w:b w:val="0"/>
          <w:sz w:val="21"/>
        </w:rPr>
      </w:pPr>
      <w:bookmarkStart w:id="205" w:name="_Toc123128380"/>
      <w:r>
        <w:rPr>
          <w:rFonts w:hint="eastAsia" w:ascii="微软雅黑" w:hAnsi="微软雅黑" w:eastAsia="微软雅黑"/>
          <w:b w:val="0"/>
          <w:sz w:val="21"/>
        </w:rPr>
        <w:t>参数</w:t>
      </w:r>
      <w:r>
        <w:rPr>
          <w:rFonts w:ascii="新宋体" w:eastAsia="新宋体" w:cs="新宋体" w:hAnsiTheme="minorHAnsi"/>
          <w:color w:val="FF0000"/>
          <w:sz w:val="19"/>
          <w:szCs w:val="19"/>
        </w:rPr>
        <w:t>PointsData</w:t>
      </w:r>
      <w:r>
        <w:rPr>
          <w:rFonts w:hint="eastAsia" w:ascii="微软雅黑" w:hAnsi="微软雅黑" w:eastAsia="微软雅黑"/>
          <w:b w:val="0"/>
          <w:sz w:val="21"/>
        </w:rPr>
        <w:t>对象</w:t>
      </w:r>
      <w:bookmarkEnd w:id="205"/>
    </w:p>
    <w:p>
      <w:pPr>
        <w:ind w:firstLine="420"/>
        <w:rPr>
          <w:sz w:val="21"/>
        </w:rPr>
      </w:pPr>
      <w:r>
        <w:rPr>
          <w:rFonts w:hint="eastAsia"/>
          <w:color w:val="FF0000"/>
          <w:sz w:val="21"/>
        </w:rPr>
        <w:t>参数示例</w:t>
      </w:r>
      <w:r>
        <w:rPr>
          <w:rFonts w:hint="eastAsia"/>
          <w:sz w:val="21"/>
        </w:rPr>
        <w:t>：由于各类型（竖向、水位、测斜）的观测数据衡量方式可能不一样，后续这个对象的格式会根据不同的类型有不同的格式要求，目前确定的格式有以下3种（此格式要求是为了和报表上传的格式统一）</w:t>
      </w:r>
    </w:p>
    <w:p>
      <w:pPr>
        <w:pStyle w:val="6"/>
        <w:rPr>
          <w:sz w:val="21"/>
        </w:rPr>
      </w:pPr>
      <w:r>
        <w:rPr>
          <w:rFonts w:hint="eastAsia"/>
          <w:bCs w:val="0"/>
        </w:rPr>
        <w:t>竖向位移</w:t>
      </w:r>
    </w:p>
    <w:p>
      <w:pPr>
        <w:ind w:firstLine="840" w:firstLineChars="400"/>
        <w:rPr>
          <w:sz w:val="21"/>
        </w:rPr>
      </w:pPr>
      <w:r>
        <w:rPr>
          <w:rFonts w:hint="eastAsia"/>
          <w:sz w:val="21"/>
        </w:rPr>
        <w:t>[{“</w:t>
      </w:r>
      <w:r>
        <w:rPr>
          <w:sz w:val="21"/>
        </w:rPr>
        <w:t>Point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PointName</w:t>
      </w:r>
      <w:r>
        <w:rPr>
          <w:rFonts w:hint="eastAsia"/>
          <w:sz w:val="21"/>
        </w:rPr>
        <w:t>”：“”， “</w:t>
      </w:r>
      <w:r>
        <w:rPr>
          <w:sz w:val="21"/>
        </w:rPr>
        <w:t>CurrentValue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CurrentChangeValue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IsInitValue</w:t>
      </w:r>
      <w:r>
        <w:rPr>
          <w:rFonts w:hint="eastAsia"/>
          <w:sz w:val="21"/>
        </w:rPr>
        <w:t>”：“”}</w:t>
      </w:r>
      <w:r>
        <w:rPr>
          <w:sz w:val="21"/>
        </w:rPr>
        <w:t>]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PointName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CurrentValue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必须项本次观测值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CurrentChangeValue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非必须属性，本次变化值，移动端的计算结果，如果移动端无计算结果，此属性可不传，为了和报表上传的方式统一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IsInitValue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是否重取初值,枚举值：1、0（1：代表重取初值，0代表否），</w:t>
            </w:r>
          </w:p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如果传递值为空，则默认为0</w:t>
            </w:r>
          </w:p>
        </w:tc>
      </w:tr>
    </w:tbl>
    <w:p>
      <w:pPr>
        <w:ind w:firstLine="840" w:firstLineChars="400"/>
        <w:rPr>
          <w:sz w:val="21"/>
        </w:rPr>
      </w:pPr>
    </w:p>
    <w:p>
      <w:pPr>
        <w:pStyle w:val="6"/>
      </w:pPr>
      <w:r>
        <w:rPr>
          <w:rFonts w:hint="eastAsia"/>
        </w:rPr>
        <w:t>水平位移</w:t>
      </w:r>
    </w:p>
    <w:p>
      <w:pPr>
        <w:pStyle w:val="35"/>
        <w:ind w:left="840" w:firstLine="0" w:firstLineChars="0"/>
        <w:rPr>
          <w:sz w:val="21"/>
        </w:rPr>
      </w:pPr>
      <w:r>
        <w:rPr>
          <w:rFonts w:hint="eastAsia"/>
          <w:sz w:val="21"/>
        </w:rPr>
        <w:t>[{“</w:t>
      </w:r>
      <w:r>
        <w:rPr>
          <w:sz w:val="21"/>
        </w:rPr>
        <w:t>Point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PointName</w:t>
      </w:r>
      <w:r>
        <w:rPr>
          <w:rFonts w:hint="eastAsia"/>
          <w:sz w:val="21"/>
        </w:rPr>
        <w:t>”：“”， “</w:t>
      </w:r>
      <w:r>
        <w:rPr>
          <w:sz w:val="21"/>
        </w:rPr>
        <w:t>CurrentValue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CurrentChangeValue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IsInitValue</w:t>
      </w:r>
      <w:r>
        <w:rPr>
          <w:rFonts w:hint="eastAsia"/>
          <w:sz w:val="21"/>
        </w:rPr>
        <w:t>”：“”，“</w:t>
      </w:r>
      <w:r>
        <w:rPr>
          <w:sz w:val="21"/>
        </w:rPr>
        <w:t>X</w:t>
      </w:r>
      <w:r>
        <w:rPr>
          <w:rFonts w:hint="eastAsia"/>
          <w:sz w:val="21"/>
        </w:rPr>
        <w:t>”：“”，“</w:t>
      </w:r>
      <w:r>
        <w:rPr>
          <w:sz w:val="21"/>
        </w:rPr>
        <w:t>Y</w:t>
      </w:r>
      <w:r>
        <w:rPr>
          <w:rFonts w:hint="eastAsia"/>
          <w:sz w:val="21"/>
        </w:rPr>
        <w:t>”：“”}</w:t>
      </w:r>
      <w:r>
        <w:rPr>
          <w:sz w:val="21"/>
        </w:rPr>
        <w:t>]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PointName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CurrentValue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必须项本次观测值，单位（m</w:t>
            </w:r>
            <w:r>
              <w:rPr>
                <w:sz w:val="21"/>
              </w:rPr>
              <w:t>m</w:t>
            </w:r>
            <w:r>
              <w:rPr>
                <w:rFonts w:hint="eastAsia"/>
                <w:sz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CurrentChangeValue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非必须属性，本次变化值，app的计算结果，如果app无此计算结果，此属性可不传，预留属性（方便和报表上传统一）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IsInitValue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是否重取初值,枚举值：1、0（1：代表重取初值，0代表否），</w:t>
            </w:r>
          </w:p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如果传递值为空，则默认为0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水平位移类型的监测数据原始数据，如果app端无，可不传递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sz w:val="21"/>
              </w:rPr>
              <w:t>Y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水平位移类型的监测数据原始数据，如果app端无，可不传递</w:t>
            </w:r>
          </w:p>
        </w:tc>
      </w:tr>
    </w:tbl>
    <w:p>
      <w:pPr>
        <w:pStyle w:val="35"/>
        <w:ind w:left="840" w:firstLine="0" w:firstLineChars="0"/>
        <w:rPr>
          <w:sz w:val="21"/>
        </w:rPr>
      </w:pPr>
      <w:r>
        <w:rPr>
          <w:rFonts w:hint="eastAsia"/>
          <w:sz w:val="21"/>
        </w:rPr>
        <w:t>备注:</w:t>
      </w:r>
      <w:r>
        <w:rPr>
          <w:sz w:val="21"/>
        </w:rPr>
        <w:t xml:space="preserve"> CurrentValue</w:t>
      </w:r>
      <w:r>
        <w:rPr>
          <w:rFonts w:hint="eastAsia"/>
          <w:sz w:val="21"/>
        </w:rPr>
        <w:t>是</w:t>
      </w:r>
      <w:r>
        <w:rPr>
          <w:sz w:val="21"/>
        </w:rPr>
        <w:t>X</w:t>
      </w:r>
      <w:r>
        <w:rPr>
          <w:rFonts w:hint="eastAsia"/>
          <w:sz w:val="21"/>
        </w:rPr>
        <w:t>或Y的值，具体是X还是Y看系统中测点配置的位移方向是X还是Y</w:t>
      </w:r>
    </w:p>
    <w:p>
      <w:pPr>
        <w:pStyle w:val="6"/>
      </w:pPr>
      <w:r>
        <w:rPr>
          <w:rFonts w:hint="eastAsia"/>
        </w:rPr>
        <w:t>测斜</w:t>
      </w:r>
    </w:p>
    <w:p>
      <w:pPr>
        <w:pStyle w:val="35"/>
        <w:widowControl/>
        <w:shd w:val="clear" w:color="auto" w:fill="FFFFFF"/>
        <w:spacing w:line="285" w:lineRule="atLeast"/>
        <w:ind w:left="420" w:firstLine="0" w:firstLineChars="0"/>
        <w:jc w:val="left"/>
        <w:rPr>
          <w:sz w:val="21"/>
        </w:rPr>
      </w:pPr>
      <w:r>
        <w:rPr>
          <w:sz w:val="21"/>
        </w:rPr>
        <w:t>[{"Point":"","PointName":"","IsInitValue":"","CxSubData":[{"Depth":,"CurrentValue":,"CurrentChangeValue":，"A0":,"A180":,"FrontCurrentValue":}]}]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PointName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IsInitValue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是否重取初值,枚举值：1、0（1：代表重取初值，0代表否），</w:t>
            </w:r>
          </w:p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如果传递值为空，则默认为0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Consolas" w:hAnsi="Consolas" w:cs="宋体"/>
                <w:color w:val="000000"/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CxSubData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List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color w:val="FF0000"/>
                <w:sz w:val="21"/>
              </w:rPr>
              <w:t>List</w:t>
            </w:r>
            <w:r>
              <w:rPr>
                <w:rFonts w:hint="eastAsia"/>
                <w:color w:val="FF0000"/>
                <w:sz w:val="21"/>
              </w:rPr>
              <w:t>对象，json数组，格式参见章节2</w:t>
            </w:r>
            <w:r>
              <w:rPr>
                <w:color w:val="FF0000"/>
                <w:sz w:val="21"/>
              </w:rPr>
              <w:t>.13.4.1.1</w:t>
            </w:r>
          </w:p>
        </w:tc>
      </w:tr>
    </w:tbl>
    <w:p>
      <w:pPr>
        <w:pStyle w:val="7"/>
        <w:rPr>
          <w:b w:val="0"/>
        </w:rPr>
      </w:pPr>
      <w:r>
        <w:rPr>
          <w:b w:val="0"/>
        </w:rPr>
        <w:t>CxSubData</w:t>
      </w:r>
      <w:r>
        <w:rPr>
          <w:rFonts w:hint="eastAsia"/>
          <w:b w:val="0"/>
        </w:rPr>
        <w:t>对象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Consolas" w:hAnsi="Consolas" w:cs="宋体"/>
                <w:color w:val="000000"/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Depth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属性，深度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color w:val="FF0000"/>
                <w:sz w:val="21"/>
              </w:rPr>
            </w:pPr>
            <w:r>
              <w:rPr>
                <w:rFonts w:hint="eastAsia"/>
                <w:sz w:val="21"/>
              </w:rPr>
              <w:t>必须项管形位移量（改正前</w:t>
            </w:r>
            <w:r>
              <w:rPr>
                <w:sz w:val="21"/>
              </w:rPr>
              <w:t>）</w:t>
            </w:r>
            <w:r>
              <w:rPr>
                <w:rFonts w:hint="eastAsia"/>
                <w:sz w:val="21"/>
              </w:rPr>
              <w:t>，单位（m</w:t>
            </w:r>
            <w:r>
              <w:rPr>
                <w:sz w:val="21"/>
              </w:rPr>
              <w:t>m</w:t>
            </w:r>
            <w:r>
              <w:rPr>
                <w:rFonts w:hint="eastAsia"/>
                <w:sz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CurrentChangeValue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非必须属性，本次变化值，app的计算结果，如果app无此计算结果，此属性可不传，预留属性（方便和报表上传统一）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</w:rPr>
              <w:t>A0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A0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</w:rPr>
              <w:t>A180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A180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Consolas" w:hAnsi="Consolas" w:cs="宋体"/>
                <w:color w:val="000000"/>
                <w:sz w:val="21"/>
              </w:rPr>
            </w:pP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</w:p>
        </w:tc>
      </w:tr>
    </w:tbl>
    <w:p>
      <w:pPr>
        <w:ind w:firstLine="0"/>
        <w:rPr>
          <w:sz w:val="21"/>
        </w:rPr>
      </w:pPr>
      <w:r>
        <w:rPr>
          <w:rFonts w:hint="eastAsia"/>
          <w:sz w:val="21"/>
        </w:rPr>
        <w:t>管形位移量（改正后</w:t>
      </w:r>
      <w:r>
        <w:rPr>
          <w:sz w:val="21"/>
        </w:rPr>
        <w:t>）</w:t>
      </w:r>
      <w:r>
        <w:rPr>
          <w:rFonts w:hint="eastAsia"/>
          <w:sz w:val="21"/>
        </w:rPr>
        <w:t>=当期孔口改正点(系统中测点配置中关联的水平位移点</w:t>
      </w:r>
      <w:r>
        <w:rPr>
          <w:sz w:val="21"/>
        </w:rPr>
        <w:t>)</w:t>
      </w:r>
      <w:r>
        <w:rPr>
          <w:rFonts w:hint="eastAsia"/>
          <w:sz w:val="21"/>
        </w:rPr>
        <w:t>的累计变化量-管形位移量（改正前</w:t>
      </w:r>
      <w:r>
        <w:rPr>
          <w:sz w:val="21"/>
        </w:rPr>
        <w:t>）</w:t>
      </w:r>
    </w:p>
    <w:p>
      <w:pPr>
        <w:ind w:firstLine="0"/>
      </w:pPr>
    </w:p>
    <w:p>
      <w:pPr>
        <w:ind w:firstLine="0"/>
      </w:pPr>
    </w:p>
    <w:p>
      <w:pPr>
        <w:pStyle w:val="6"/>
      </w:pPr>
      <w:r>
        <w:rPr>
          <w:rFonts w:hint="eastAsia"/>
        </w:rPr>
        <w:t>支撑轴力</w:t>
      </w:r>
    </w:p>
    <w:p>
      <w:pPr>
        <w:pStyle w:val="35"/>
        <w:widowControl/>
        <w:shd w:val="clear" w:color="auto" w:fill="FFFFFF"/>
        <w:spacing w:line="285" w:lineRule="atLeast"/>
        <w:ind w:left="420" w:firstLine="0" w:firstLineChars="0"/>
        <w:jc w:val="left"/>
        <w:rPr>
          <w:sz w:val="21"/>
        </w:rPr>
      </w:pPr>
      <w:r>
        <w:rPr>
          <w:sz w:val="21"/>
        </w:rPr>
        <w:t>[{"Point":"","PointName":"", 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 xml:space="preserve"> CurrentValue</w:t>
      </w:r>
      <w:r>
        <w:rPr>
          <w:sz w:val="21"/>
        </w:rPr>
        <w:t>":"", 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 xml:space="preserve"> CurrentChangeValue</w:t>
      </w:r>
      <w:r>
        <w:rPr>
          <w:sz w:val="21"/>
        </w:rPr>
        <w:t xml:space="preserve"> ":"",</w:t>
      </w:r>
      <w:r>
        <w:rPr>
          <w:rFonts w:hint="default"/>
          <w:sz w:val="21"/>
          <w:lang w:val="en-US" w:eastAsia="zh-CN"/>
        </w:rPr>
        <w:t>”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IsInitValue</w:t>
      </w:r>
      <w:r>
        <w:rPr>
          <w:rFonts w:hint="default"/>
          <w:sz w:val="21"/>
          <w:lang w:val="en-US" w:eastAsia="zh-CN"/>
        </w:rPr>
        <w:t>”</w:t>
      </w:r>
      <w:r>
        <w:rPr>
          <w:rFonts w:hint="eastAsia"/>
          <w:sz w:val="21"/>
          <w:lang w:val="en-US" w:eastAsia="zh-CN"/>
        </w:rPr>
        <w:t>:</w:t>
      </w:r>
      <w:r>
        <w:rPr>
          <w:rFonts w:hint="default"/>
          <w:sz w:val="21"/>
          <w:lang w:val="en-US" w:eastAsia="zh-CN"/>
        </w:rPr>
        <w:t>””</w:t>
      </w:r>
      <w:r>
        <w:rPr>
          <w:sz w:val="21"/>
        </w:rPr>
        <w:t xml:space="preserve"> 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 xml:space="preserve"> </w:t>
      </w:r>
      <w:r>
        <w:rPr>
          <w:rFonts w:hint="eastAsia" w:ascii="新宋体" w:eastAsia="新宋体" w:cs="新宋体" w:hAnsiTheme="minorHAnsi"/>
          <w:color w:val="000000"/>
          <w:sz w:val="19"/>
          <w:szCs w:val="19"/>
          <w:lang w:val="en-US" w:eastAsia="zh-CN"/>
        </w:rPr>
        <w:t>Z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LSubData</w:t>
      </w:r>
      <w:r>
        <w:rPr>
          <w:sz w:val="21"/>
        </w:rPr>
        <w:t xml:space="preserve"> ":[{"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 xml:space="preserve"> SensorNumber</w:t>
      </w:r>
      <w:r>
        <w:rPr>
          <w:sz w:val="21"/>
        </w:rPr>
        <w:t>":,"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 xml:space="preserve"> Frequency</w:t>
      </w:r>
      <w:r>
        <w:rPr>
          <w:sz w:val="21"/>
        </w:rPr>
        <w:t>":,</w:t>
      </w:r>
      <w:r>
        <w:rPr>
          <w:rFonts w:hint="default"/>
          <w:sz w:val="21"/>
          <w:lang w:val="en-US" w:eastAsia="zh-CN"/>
        </w:rPr>
        <w:t>”</w:t>
      </w:r>
      <w:r>
        <w:rPr>
          <w:rFonts w:hint="eastAsia" w:ascii="新宋体" w:hAnsi="新宋体" w:eastAsia="新宋体"/>
          <w:color w:val="000000"/>
          <w:sz w:val="19"/>
          <w:szCs w:val="24"/>
        </w:rPr>
        <w:t>InitialFrequency</w:t>
      </w:r>
      <w:r>
        <w:rPr>
          <w:rFonts w:hint="default"/>
          <w:sz w:val="21"/>
          <w:lang w:val="en-US" w:eastAsia="zh-CN"/>
        </w:rPr>
        <w:t>”</w:t>
      </w:r>
      <w:r>
        <w:rPr>
          <w:rFonts w:hint="eastAsia"/>
          <w:sz w:val="21"/>
          <w:lang w:val="en-US" w:eastAsia="zh-CN"/>
        </w:rPr>
        <w:t>:,</w:t>
      </w:r>
      <w:r>
        <w:rPr>
          <w:sz w:val="21"/>
        </w:rPr>
        <w:t>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SingleAxialForce</w:t>
      </w:r>
      <w:r>
        <w:rPr>
          <w:sz w:val="21"/>
        </w:rPr>
        <w:t>":，"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Temperature</w:t>
      </w:r>
      <w:r>
        <w:rPr>
          <w:sz w:val="21"/>
        </w:rPr>
        <w:t>":</w:t>
      </w:r>
      <w:r>
        <w:rPr>
          <w:rFonts w:hint="eastAsia"/>
          <w:sz w:val="21"/>
          <w:lang w:val="en-US" w:eastAsia="zh-CN"/>
        </w:rPr>
        <w:t>,</w:t>
      </w:r>
      <w:r>
        <w:rPr>
          <w:rFonts w:hint="default"/>
          <w:sz w:val="21"/>
          <w:lang w:val="en-US" w:eastAsia="zh-CN"/>
        </w:rPr>
        <w:t>”</w:t>
      </w:r>
      <w:r>
        <w:rPr>
          <w:rFonts w:hint="eastAsia" w:ascii="新宋体" w:hAnsi="新宋体" w:eastAsia="新宋体"/>
          <w:color w:val="000000"/>
          <w:sz w:val="19"/>
          <w:szCs w:val="24"/>
        </w:rPr>
        <w:t>InitialTemperature</w:t>
      </w:r>
      <w:r>
        <w:rPr>
          <w:rFonts w:hint="default"/>
          <w:sz w:val="21"/>
          <w:lang w:val="en-US" w:eastAsia="zh-CN"/>
        </w:rPr>
        <w:t>”</w:t>
      </w:r>
      <w:r>
        <w:rPr>
          <w:rFonts w:hint="eastAsia"/>
          <w:sz w:val="21"/>
          <w:lang w:val="en-US" w:eastAsia="zh-CN"/>
        </w:rPr>
        <w:t>:</w:t>
      </w:r>
      <w:r>
        <w:rPr>
          <w:sz w:val="21"/>
        </w:rPr>
        <w:t>}]}]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PointName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jc w:val="left"/>
              <w:rPr>
                <w:color w:val="FF0000"/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属性，本次轴力（</w:t>
            </w:r>
            <w:r>
              <w:rPr>
                <w:sz w:val="21"/>
              </w:rPr>
              <w:t>KN)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CurrentChangeValue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非必须属性，本次变化值，app的计算结果，如果app无此计算结果，此属性可不传，预留属性（方便和报表上传统一）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34" w:type="dxa"/>
            <w:vAlign w:val="center"/>
          </w:tcPr>
          <w:p>
            <w:pPr>
              <w:ind w:firstLine="0" w:firstLineChars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IsInitValue</w:t>
            </w:r>
          </w:p>
        </w:tc>
        <w:tc>
          <w:tcPr>
            <w:tcW w:w="1164" w:type="dxa"/>
            <w:vAlign w:val="top"/>
          </w:tcPr>
          <w:p>
            <w:pPr>
              <w:ind w:firstLine="0" w:firstLineChars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5324" w:type="dxa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是否重取初值,枚举值：1、0（1：代表重取初值，0代表否），</w:t>
            </w:r>
          </w:p>
          <w:p>
            <w:pPr>
              <w:ind w:firstLine="0" w:firstLineChars="0"/>
              <w:rPr>
                <w:rFonts w:hint="eastAsia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如果传递值为空，则默认为0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Consolas" w:hAnsi="Consolas" w:cs="宋体"/>
                <w:color w:val="000000"/>
                <w:sz w:val="21"/>
              </w:rPr>
            </w:pPr>
            <w:r>
              <w:rPr>
                <w:rFonts w:hint="eastAsia" w:ascii="新宋体" w:eastAsia="新宋体" w:cs="新宋体" w:hAnsiTheme="minorHAnsi"/>
                <w:color w:val="000000"/>
                <w:sz w:val="19"/>
                <w:szCs w:val="19"/>
                <w:lang w:val="en-US" w:eastAsia="zh-CN"/>
              </w:rPr>
              <w:t>Z</w:t>
            </w: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LSubData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List</w:t>
            </w:r>
          </w:p>
        </w:tc>
        <w:tc>
          <w:tcPr>
            <w:tcW w:w="3124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color w:val="FF0000"/>
                <w:sz w:val="21"/>
              </w:rPr>
              <w:t>List</w:t>
            </w:r>
            <w:r>
              <w:rPr>
                <w:rFonts w:hint="eastAsia"/>
                <w:color w:val="FF0000"/>
                <w:sz w:val="21"/>
              </w:rPr>
              <w:t>对象，json数组，格式参见章节2</w:t>
            </w:r>
            <w:r>
              <w:rPr>
                <w:color w:val="FF0000"/>
                <w:sz w:val="21"/>
              </w:rPr>
              <w:t>.13.4.1.1</w:t>
            </w:r>
          </w:p>
        </w:tc>
      </w:tr>
    </w:tbl>
    <w:p>
      <w:pPr>
        <w:pStyle w:val="7"/>
        <w:rPr>
          <w:b w:val="0"/>
        </w:rPr>
      </w:pPr>
      <w:r>
        <w:rPr>
          <w:rFonts w:hint="eastAsia"/>
          <w:b w:val="0"/>
          <w:lang w:val="en-US" w:eastAsia="zh-CN"/>
        </w:rPr>
        <w:t>Z</w:t>
      </w:r>
      <w:r>
        <w:rPr>
          <w:b w:val="0"/>
        </w:rPr>
        <w:t>LSubData</w:t>
      </w:r>
      <w:r>
        <w:rPr>
          <w:rFonts w:hint="eastAsia"/>
          <w:b w:val="0"/>
        </w:rPr>
        <w:t>对象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1430"/>
        <w:gridCol w:w="5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8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968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Consolas" w:hAnsi="Consolas" w:cs="宋体"/>
                <w:color w:val="000000"/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SensorNumber</w:t>
            </w:r>
          </w:p>
        </w:tc>
        <w:tc>
          <w:tcPr>
            <w:tcW w:w="83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jc w:val="left"/>
              <w:rPr>
                <w:rFonts w:hint="eastAsia" w:eastAsia="等线"/>
                <w:sz w:val="21"/>
                <w:lang w:eastAsia="zh-CN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传感器编号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eastAsia="zh-CN"/>
              </w:rPr>
              <w:t>，（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当支撑轴力监测类型为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“钢支撑”时最多上传2个传感器的数据，其他监测类型最多上传4个传感器的数据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InitialFrequency</w:t>
            </w:r>
          </w:p>
        </w:tc>
        <w:tc>
          <w:tcPr>
            <w:tcW w:w="83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jc w:val="left"/>
              <w:rPr>
                <w:rFonts w:hint="eastAsia"/>
                <w:color w:val="FF0000"/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</w:t>
            </w:r>
            <w:r>
              <w:rPr>
                <w:rFonts w:hint="eastAsia"/>
                <w:sz w:val="21"/>
                <w:lang w:val="en-US" w:eastAsia="zh-CN"/>
              </w:rPr>
              <w:t>传感器初始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频率（</w:t>
            </w: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Hz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Frequency</w:t>
            </w:r>
          </w:p>
        </w:tc>
        <w:tc>
          <w:tcPr>
            <w:tcW w:w="83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jc w:val="left"/>
              <w:rPr>
                <w:color w:val="FF0000"/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</w:t>
            </w:r>
            <w:r>
              <w:rPr>
                <w:rFonts w:hint="eastAsia"/>
                <w:sz w:val="21"/>
                <w:lang w:val="en-US" w:eastAsia="zh-CN"/>
              </w:rPr>
              <w:t>本次监测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频率（</w:t>
            </w: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Hz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SingleAxialForce</w:t>
            </w:r>
          </w:p>
        </w:tc>
        <w:tc>
          <w:tcPr>
            <w:tcW w:w="83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单个轴力值</w:t>
            </w: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k</w:t>
            </w: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InitialTemperature</w:t>
            </w:r>
          </w:p>
        </w:tc>
        <w:tc>
          <w:tcPr>
            <w:tcW w:w="839" w:type="pct"/>
          </w:tcPr>
          <w:p>
            <w:pPr>
              <w:ind w:left="0" w:leftChars="0" w:firstLine="0" w:firstLineChars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rFonts w:hint="default" w:eastAsia="等线"/>
                <w:color w:val="FF0000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非必须属性，</w:t>
            </w:r>
            <w:r>
              <w:rPr>
                <w:rFonts w:hint="eastAsia"/>
                <w:sz w:val="21"/>
                <w:lang w:val="en-US" w:eastAsia="zh-CN"/>
              </w:rPr>
              <w:t>传感器初始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温度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(℃)(当支撑轴力监测类型为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“钢筋混凝土支撑(混凝土应变计/考虑温度)”或“钢筋混凝土支撑(非混凝土应变计/考虑温度)”时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，此参数必填)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Temperature</w:t>
            </w:r>
          </w:p>
        </w:tc>
        <w:tc>
          <w:tcPr>
            <w:tcW w:w="839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2968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</w:t>
            </w:r>
            <w:r>
              <w:rPr>
                <w:rFonts w:hint="eastAsia"/>
                <w:sz w:val="21"/>
                <w:lang w:val="en-US" w:eastAsia="zh-CN"/>
              </w:rPr>
              <w:t>本次监测时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温度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(℃)(当支撑轴力监测类型为</w:t>
            </w:r>
            <w:r>
              <w:rPr>
                <w:rFonts w:hint="eastAsia" w:cstheme="minorBidi"/>
                <w:kern w:val="2"/>
                <w:sz w:val="21"/>
                <w:lang w:val="en-US" w:eastAsia="zh-CN"/>
              </w:rPr>
              <w:t>“钢筋混凝土支撑(混凝土应变计/考虑温度)”或“钢筋混凝土支撑(非混凝土应变计/考虑温度)”时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，此参数必填)</w:t>
            </w:r>
          </w:p>
        </w:tc>
      </w:tr>
    </w:tbl>
    <w:p>
      <w:pPr>
        <w:ind w:firstLine="0"/>
      </w:pPr>
    </w:p>
    <w:p>
      <w:pPr>
        <w:pStyle w:val="6"/>
        <w:rPr>
          <w:sz w:val="21"/>
        </w:rPr>
      </w:pPr>
      <w:r>
        <w:rPr>
          <w:rFonts w:hint="eastAsia"/>
          <w:sz w:val="21"/>
          <w:lang w:val="en-US" w:eastAsia="zh-CN"/>
        </w:rPr>
        <w:t>地下水位</w:t>
      </w:r>
    </w:p>
    <w:p>
      <w:pPr>
        <w:ind w:firstLine="840" w:firstLineChars="400"/>
        <w:rPr>
          <w:sz w:val="21"/>
        </w:rPr>
      </w:pPr>
      <w:r>
        <w:rPr>
          <w:rFonts w:hint="eastAsia"/>
          <w:sz w:val="21"/>
        </w:rPr>
        <w:t>[{“</w:t>
      </w:r>
      <w:r>
        <w:rPr>
          <w:sz w:val="21"/>
        </w:rPr>
        <w:t>Point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PointName</w:t>
      </w:r>
      <w:r>
        <w:rPr>
          <w:rFonts w:hint="eastAsia"/>
          <w:sz w:val="21"/>
        </w:rPr>
        <w:t>”：“”， “</w:t>
      </w:r>
      <w:r>
        <w:rPr>
          <w:sz w:val="21"/>
        </w:rPr>
        <w:t>CurrentValue</w:t>
      </w:r>
      <w:r>
        <w:rPr>
          <w:rFonts w:hint="eastAsia"/>
          <w:sz w:val="21"/>
        </w:rPr>
        <w:t>”：“”，“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CurrentChangeValue</w:t>
      </w:r>
      <w:r>
        <w:rPr>
          <w:rFonts w:hint="eastAsia"/>
          <w:sz w:val="21"/>
        </w:rPr>
        <w:t>”：“”，</w:t>
      </w:r>
      <w:r>
        <w:rPr>
          <w:rFonts w:hint="eastAsia"/>
          <w:sz w:val="21"/>
          <w:lang w:eastAsia="zh-CN"/>
        </w:rPr>
        <w:t>“</w:t>
      </w:r>
      <w:r>
        <w:rPr>
          <w:rFonts w:hint="eastAsia" w:ascii="新宋体" w:hAnsi="新宋体" w:eastAsia="新宋体"/>
          <w:color w:val="000000"/>
          <w:sz w:val="19"/>
          <w:szCs w:val="24"/>
        </w:rPr>
        <w:t>NozzleDepth</w:t>
      </w:r>
      <w:r>
        <w:rPr>
          <w:rFonts w:hint="eastAsia"/>
          <w:sz w:val="21"/>
          <w:lang w:eastAsia="zh-CN"/>
        </w:rPr>
        <w:t>”</w:t>
      </w:r>
      <w:r>
        <w:rPr>
          <w:rFonts w:hint="eastAsia"/>
          <w:sz w:val="21"/>
          <w:lang w:val="en-US" w:eastAsia="zh-CN"/>
        </w:rPr>
        <w:t>:“”,“</w:t>
      </w:r>
      <w:r>
        <w:rPr>
          <w:rFonts w:hint="eastAsia" w:ascii="新宋体" w:hAnsi="新宋体" w:eastAsia="新宋体"/>
          <w:color w:val="000000"/>
          <w:sz w:val="19"/>
          <w:szCs w:val="24"/>
        </w:rPr>
        <w:t>NozzleElevation</w:t>
      </w:r>
      <w:r>
        <w:rPr>
          <w:rFonts w:hint="eastAsia"/>
          <w:sz w:val="21"/>
          <w:lang w:val="en-US" w:eastAsia="zh-CN"/>
        </w:rPr>
        <w:t>”:“”’,</w:t>
      </w:r>
      <w:r>
        <w:rPr>
          <w:rFonts w:hint="eastAsia"/>
          <w:sz w:val="21"/>
        </w:rPr>
        <w:t>“</w:t>
      </w:r>
      <w:r>
        <w:rPr>
          <w:rFonts w:ascii="新宋体" w:eastAsia="新宋体" w:cs="新宋体" w:hAnsiTheme="minorHAnsi"/>
          <w:color w:val="000000"/>
          <w:sz w:val="19"/>
          <w:szCs w:val="19"/>
        </w:rPr>
        <w:t>IsInitValue</w:t>
      </w:r>
      <w:r>
        <w:rPr>
          <w:rFonts w:hint="eastAsia"/>
          <w:sz w:val="21"/>
        </w:rPr>
        <w:t>”：“”}</w:t>
      </w:r>
      <w:r>
        <w:rPr>
          <w:sz w:val="21"/>
        </w:rPr>
        <w:t>]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4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68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2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</w:t>
            </w:r>
            <w:r>
              <w:rPr>
                <w:sz w:val="21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PointName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</w:rPr>
              <w:t>属性，监测点Name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CurrentValue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  <w:lang w:val="en-US" w:eastAsia="zh-CN"/>
              </w:rPr>
              <w:t>属性，</w:t>
            </w:r>
            <w:r>
              <w:rPr>
                <w:rFonts w:hint="eastAsia"/>
                <w:sz w:val="21"/>
              </w:rPr>
              <w:t>本次</w:t>
            </w:r>
            <w:r>
              <w:rPr>
                <w:rFonts w:hint="eastAsia"/>
                <w:sz w:val="21"/>
                <w:lang w:val="en-US" w:eastAsia="zh-CN"/>
              </w:rPr>
              <w:t>高程</w:t>
            </w:r>
            <w:r>
              <w:rPr>
                <w:rFonts w:hint="eastAsia"/>
                <w:sz w:val="21"/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CurrentChangeValue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hint="eastAsia"/>
                <w:sz w:val="21"/>
              </w:rPr>
              <w:t>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非必须属性，本次变化值，移动端的计算结果，如果移动端无计算结果，此属性可不传，为了和报表上传的方式统一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NozzleDepth</w:t>
            </w:r>
          </w:p>
        </w:tc>
        <w:tc>
          <w:tcPr>
            <w:tcW w:w="683" w:type="pct"/>
          </w:tcPr>
          <w:p>
            <w:pPr>
              <w:ind w:firstLine="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Decimal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</w:rPr>
              <w:t>必须项</w:t>
            </w:r>
            <w:r>
              <w:rPr>
                <w:rFonts w:hint="eastAsia"/>
                <w:sz w:val="21"/>
                <w:lang w:val="en-US" w:eastAsia="zh-CN"/>
              </w:rPr>
              <w:t>属性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rFonts w:hint="eastAsia"/>
                <w:sz w:val="21"/>
                <w:lang w:val="en-US" w:eastAsia="zh-CN"/>
              </w:rPr>
              <w:t>管口深度(m)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NozzleElevation</w:t>
            </w:r>
          </w:p>
        </w:tc>
        <w:tc>
          <w:tcPr>
            <w:tcW w:w="683" w:type="pct"/>
          </w:tcPr>
          <w:p>
            <w:pPr>
              <w:ind w:left="0" w:leftChars="0" w:firstLine="0" w:firstLineChars="0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Decimal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非必须属性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rFonts w:hint="eastAsia"/>
                <w:sz w:val="21"/>
                <w:lang w:val="en-US" w:eastAsia="zh-CN"/>
              </w:rPr>
              <w:t>管口高程(m)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9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IsInitValue</w:t>
            </w:r>
          </w:p>
        </w:tc>
        <w:tc>
          <w:tcPr>
            <w:tcW w:w="683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2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是否重取初值,枚举值：1、0（1：代表重取初值，0代表否），</w:t>
            </w:r>
          </w:p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如果传递值为空，则默认为0</w:t>
            </w:r>
          </w:p>
        </w:tc>
      </w:tr>
    </w:tbl>
    <w:p>
      <w:pPr>
        <w:ind w:firstLine="0"/>
      </w:pPr>
    </w:p>
    <w:p>
      <w:pPr>
        <w:ind w:firstLine="0"/>
      </w:pPr>
    </w:p>
    <w:p>
      <w:pPr>
        <w:pStyle w:val="4"/>
        <w:rPr>
          <w:rFonts w:ascii="微软雅黑" w:hAnsi="微软雅黑" w:eastAsia="微软雅黑"/>
        </w:rPr>
      </w:pPr>
      <w:bookmarkStart w:id="206" w:name="_Toc123128381"/>
      <w:r>
        <w:rPr>
          <w:rFonts w:hint="eastAsia" w:ascii="微软雅黑" w:hAnsi="微软雅黑" w:eastAsia="微软雅黑"/>
        </w:rPr>
        <w:t>接口返回值格式</w:t>
      </w:r>
      <w:bookmarkEnd w:id="206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接口调用示例图</w:t>
      </w:r>
    </w:p>
    <w:p>
      <w:pPr>
        <w:ind w:left="709" w:firstLine="0"/>
        <w:rPr>
          <w:sz w:val="21"/>
        </w:rPr>
      </w:pPr>
      <w:r>
        <w:drawing>
          <wp:inline distT="0" distB="0" distL="0" distR="0">
            <wp:extent cx="10481310" cy="51155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89045" cy="511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data</w:t>
      </w:r>
      <w:r>
        <w:rPr>
          <w:sz w:val="21"/>
        </w:rPr>
        <w:t>:null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null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rFonts w:ascii="微软雅黑" w:hAnsi="微软雅黑" w:eastAsia="微软雅黑"/>
        </w:rPr>
      </w:pPr>
    </w:p>
    <w:p>
      <w:pPr>
        <w:pStyle w:val="3"/>
        <w:rPr>
          <w:rFonts w:ascii="微软雅黑" w:hAnsi="微软雅黑" w:eastAsia="微软雅黑"/>
          <w:b w:val="0"/>
        </w:rPr>
      </w:pPr>
      <w:r>
        <w:rPr>
          <w:rFonts w:hint="eastAsia" w:ascii="微软雅黑" w:hAnsi="微软雅黑" w:eastAsia="微软雅黑"/>
          <w:b w:val="0"/>
        </w:rPr>
        <w:t>获取基准点</w:t>
      </w:r>
      <w:bookmarkEnd w:id="195"/>
      <w:bookmarkEnd w:id="196"/>
    </w:p>
    <w:p>
      <w:pPr>
        <w:pStyle w:val="4"/>
        <w:rPr>
          <w:rFonts w:ascii="微软雅黑" w:hAnsi="微软雅黑" w:eastAsia="微软雅黑"/>
        </w:rPr>
      </w:pPr>
      <w:bookmarkStart w:id="207" w:name="_Toc123128383"/>
      <w:bookmarkStart w:id="208" w:name="_Toc98588658"/>
      <w:r>
        <w:rPr>
          <w:rFonts w:hint="eastAsia" w:ascii="微软雅黑" w:hAnsi="微软雅黑" w:eastAsia="微软雅黑"/>
        </w:rPr>
        <w:t>接口描述</w:t>
      </w:r>
      <w:bookmarkEnd w:id="207"/>
      <w:bookmarkEnd w:id="208"/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获取项目基准点信息</w:t>
      </w:r>
    </w:p>
    <w:p>
      <w:pPr>
        <w:pStyle w:val="4"/>
        <w:rPr>
          <w:rFonts w:ascii="微软雅黑" w:hAnsi="微软雅黑" w:eastAsia="微软雅黑"/>
        </w:rPr>
      </w:pPr>
      <w:bookmarkStart w:id="209" w:name="_Toc98588659"/>
      <w:bookmarkStart w:id="210" w:name="_Toc123128384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209"/>
      <w:bookmarkEnd w:id="210"/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OutWebApi/api/ControlPoint</w:t>
      </w:r>
      <w:r>
        <w:rPr>
          <w:rFonts w:hint="eastAsia"/>
          <w:sz w:val="21"/>
        </w:rPr>
        <w:t>?</w:t>
      </w:r>
      <w:r>
        <w:rPr>
          <w:sz w:val="21"/>
        </w:rPr>
        <w:t>ProjectID=XXX</w:t>
      </w: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4"/>
        <w:rPr>
          <w:rFonts w:ascii="微软雅黑" w:hAnsi="微软雅黑" w:eastAsia="微软雅黑"/>
        </w:rPr>
      </w:pPr>
      <w:bookmarkStart w:id="211" w:name="_Toc98588660"/>
      <w:bookmarkStart w:id="212" w:name="_Toc123128385"/>
      <w:r>
        <w:rPr>
          <w:rFonts w:hint="eastAsia" w:ascii="微软雅黑" w:hAnsi="微软雅黑" w:eastAsia="微软雅黑"/>
        </w:rPr>
        <w:t>接口请求方式</w:t>
      </w:r>
      <w:bookmarkEnd w:id="211"/>
      <w:bookmarkEnd w:id="212"/>
    </w:p>
    <w:p>
      <w:pPr>
        <w:rPr>
          <w:sz w:val="21"/>
        </w:rPr>
      </w:pPr>
      <w:r>
        <w:rPr>
          <w:rFonts w:hint="eastAsia"/>
          <w:sz w:val="21"/>
        </w:rPr>
        <w:t>Get</w:t>
      </w:r>
    </w:p>
    <w:p>
      <w:pPr>
        <w:pStyle w:val="4"/>
        <w:rPr>
          <w:rFonts w:ascii="微软雅黑" w:hAnsi="微软雅黑" w:eastAsia="微软雅黑"/>
        </w:rPr>
      </w:pPr>
      <w:bookmarkStart w:id="213" w:name="_Toc123128386"/>
      <w:bookmarkStart w:id="214" w:name="_Toc98588661"/>
      <w:r>
        <w:rPr>
          <w:rFonts w:hint="eastAsia" w:ascii="微软雅黑" w:hAnsi="微软雅黑" w:eastAsia="微软雅黑"/>
        </w:rPr>
        <w:t>接口参数</w:t>
      </w:r>
      <w:bookmarkEnd w:id="213"/>
      <w:bookmarkEnd w:id="214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404"/>
        <w:gridCol w:w="5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79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19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pct"/>
            <w:vAlign w:val="center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791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pct"/>
            <w:vAlign w:val="center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791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pct"/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791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199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项目ID</w:t>
            </w:r>
          </w:p>
        </w:tc>
      </w:tr>
    </w:tbl>
    <w:p>
      <w:pPr>
        <w:widowControl/>
        <w:spacing w:line="240" w:lineRule="auto"/>
        <w:ind w:firstLine="0"/>
        <w:jc w:val="left"/>
        <w:rPr>
          <w:rFonts w:asciiTheme="minorHAnsi" w:hAnsiTheme="minorHAnsi" w:eastAsiaTheme="minorEastAsia" w:cstheme="minorBidi"/>
          <w:sz w:val="20"/>
          <w:szCs w:val="20"/>
        </w:rPr>
      </w:pPr>
    </w:p>
    <w:p>
      <w:pPr>
        <w:pStyle w:val="4"/>
        <w:rPr>
          <w:rFonts w:ascii="微软雅黑" w:hAnsi="微软雅黑" w:eastAsia="微软雅黑"/>
        </w:rPr>
      </w:pPr>
      <w:bookmarkStart w:id="215" w:name="_Toc98588662"/>
      <w:bookmarkStart w:id="216" w:name="_Toc123128387"/>
      <w:r>
        <w:rPr>
          <w:rFonts w:hint="eastAsia" w:ascii="微软雅黑" w:hAnsi="微软雅黑" w:eastAsia="微软雅黑"/>
        </w:rPr>
        <w:t>接口返回值格式</w:t>
      </w:r>
      <w:bookmarkEnd w:id="215"/>
      <w:bookmarkEnd w:id="216"/>
    </w:p>
    <w:p>
      <w:pPr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{ Con</w:t>
      </w:r>
      <w:r>
        <w:rPr>
          <w:sz w:val="21"/>
        </w:rPr>
        <w:t>trolPointList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.14.6</w:t>
      </w: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rPr>
          <w:sz w:val="21"/>
        </w:rPr>
      </w:pPr>
      <w:r>
        <w:rPr>
          <w:rFonts w:hint="eastAsia"/>
          <w:sz w:val="21"/>
        </w:rPr>
        <w:t>{</w:t>
      </w:r>
    </w:p>
    <w:p>
      <w:pPr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</w:p>
    <w:p>
      <w:pPr>
        <w:widowControl/>
        <w:spacing w:line="240" w:lineRule="auto"/>
        <w:ind w:firstLine="0"/>
        <w:jc w:val="left"/>
        <w:rPr>
          <w:rFonts w:asciiTheme="minorHAnsi" w:hAnsiTheme="minorHAnsi" w:eastAsiaTheme="minorEastAsia" w:cstheme="minorBidi"/>
          <w:sz w:val="20"/>
          <w:szCs w:val="20"/>
        </w:rPr>
      </w:pPr>
    </w:p>
    <w:p>
      <w:pPr>
        <w:pStyle w:val="4"/>
        <w:rPr>
          <w:rFonts w:ascii="微软雅黑" w:hAnsi="微软雅黑" w:eastAsia="微软雅黑"/>
        </w:rPr>
      </w:pPr>
      <w:bookmarkStart w:id="217" w:name="_Toc123128388"/>
      <w:bookmarkStart w:id="218" w:name="_Toc98588663"/>
      <w:r>
        <w:rPr>
          <w:rFonts w:hint="eastAsia" w:ascii="微软雅黑" w:hAnsi="微软雅黑" w:eastAsia="微软雅黑"/>
        </w:rPr>
        <w:t>返回值示例</w:t>
      </w:r>
      <w:bookmarkEnd w:id="217"/>
      <w:bookmarkEnd w:id="218"/>
    </w:p>
    <w:p>
      <w:pPr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.14.5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ControlPoint</w:t>
      </w:r>
      <w:r>
        <w:rPr>
          <w:rFonts w:hint="eastAsia"/>
          <w:sz w:val="21"/>
        </w:rPr>
        <w:t>List</w:t>
      </w:r>
    </w:p>
    <w:p>
      <w:pPr>
        <w:rPr>
          <w:sz w:val="21"/>
        </w:rPr>
      </w:pPr>
      <w:r>
        <w:rPr>
          <w:sz w:val="21"/>
        </w:rPr>
        <w:t>ControlPoint</w:t>
      </w:r>
      <w:r>
        <w:rPr>
          <w:rFonts w:hint="eastAsia"/>
          <w:sz w:val="21"/>
        </w:rPr>
        <w:t>List说明</w:t>
      </w:r>
      <w:r>
        <w:rPr>
          <w:sz w:val="21"/>
        </w:rPr>
        <w:t xml:space="preserve"> 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1894"/>
        <w:gridCol w:w="4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11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696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Point</w:t>
            </w:r>
          </w:p>
        </w:tc>
        <w:tc>
          <w:tcPr>
            <w:tcW w:w="1111" w:type="pct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点名</w:t>
            </w:r>
          </w:p>
        </w:tc>
        <w:tc>
          <w:tcPr>
            <w:tcW w:w="2696" w:type="pct"/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PointX</w:t>
            </w:r>
          </w:p>
        </w:tc>
        <w:tc>
          <w:tcPr>
            <w:tcW w:w="1111" w:type="pct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X值</w:t>
            </w:r>
          </w:p>
        </w:tc>
        <w:tc>
          <w:tcPr>
            <w:tcW w:w="2696" w:type="pct"/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PointY</w:t>
            </w:r>
          </w:p>
        </w:tc>
        <w:tc>
          <w:tcPr>
            <w:tcW w:w="1111" w:type="pct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Y值</w:t>
            </w:r>
          </w:p>
        </w:tc>
        <w:tc>
          <w:tcPr>
            <w:tcW w:w="2696" w:type="pct"/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PointZ</w:t>
            </w:r>
          </w:p>
        </w:tc>
        <w:tc>
          <w:tcPr>
            <w:tcW w:w="1111" w:type="pct"/>
          </w:tcPr>
          <w:p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H值</w:t>
            </w:r>
          </w:p>
        </w:tc>
        <w:tc>
          <w:tcPr>
            <w:tcW w:w="2696" w:type="pct"/>
            <w:vAlign w:val="center"/>
          </w:tcPr>
          <w:p>
            <w:pPr>
              <w:rPr>
                <w:sz w:val="21"/>
              </w:rPr>
            </w:pPr>
          </w:p>
        </w:tc>
      </w:tr>
    </w:tbl>
    <w:p>
      <w:pPr>
        <w:rPr>
          <w:rFonts w:ascii="微软雅黑" w:hAnsi="微软雅黑" w:eastAsia="微软雅黑"/>
        </w:rPr>
      </w:pPr>
    </w:p>
    <w:p>
      <w:pPr>
        <w:pStyle w:val="3"/>
        <w:rPr>
          <w:rFonts w:ascii="微软雅黑" w:hAnsi="微软雅黑" w:eastAsia="微软雅黑"/>
          <w:b w:val="0"/>
        </w:rPr>
      </w:pPr>
      <w:bookmarkStart w:id="219" w:name="_Toc123128389"/>
      <w:r>
        <w:rPr>
          <w:rFonts w:hint="eastAsia" w:ascii="微软雅黑" w:hAnsi="微软雅黑" w:eastAsia="微软雅黑"/>
          <w:b w:val="0"/>
        </w:rPr>
        <w:t>获取工点数据</w:t>
      </w:r>
      <w:bookmarkEnd w:id="219"/>
    </w:p>
    <w:p>
      <w:pPr>
        <w:pStyle w:val="4"/>
        <w:rPr>
          <w:rFonts w:ascii="微软雅黑" w:hAnsi="微软雅黑" w:eastAsia="微软雅黑"/>
        </w:rPr>
      </w:pPr>
      <w:bookmarkStart w:id="220" w:name="_Toc123128390"/>
      <w:r>
        <w:rPr>
          <w:rFonts w:hint="eastAsia" w:ascii="微软雅黑" w:hAnsi="微软雅黑" w:eastAsia="微软雅黑"/>
        </w:rPr>
        <w:t>接口描述</w:t>
      </w:r>
      <w:bookmarkEnd w:id="220"/>
    </w:p>
    <w:p>
      <w:pPr>
        <w:ind w:firstLine="420"/>
        <w:rPr>
          <w:sz w:val="21"/>
        </w:rPr>
      </w:pPr>
      <w:r>
        <w:rPr>
          <w:sz w:val="21"/>
        </w:rPr>
        <w:t>获取</w:t>
      </w:r>
      <w:r>
        <w:rPr>
          <w:rFonts w:hint="eastAsia"/>
          <w:sz w:val="21"/>
        </w:rPr>
        <w:t>工点</w:t>
      </w:r>
      <w:r>
        <w:rPr>
          <w:sz w:val="21"/>
        </w:rPr>
        <w:t>列表</w:t>
      </w:r>
      <w:r>
        <w:rPr>
          <w:rFonts w:hint="eastAsia"/>
          <w:sz w:val="21"/>
        </w:rPr>
        <w:t>数据</w:t>
      </w:r>
    </w:p>
    <w:p>
      <w:pPr>
        <w:pStyle w:val="4"/>
        <w:rPr>
          <w:rFonts w:ascii="微软雅黑" w:hAnsi="微软雅黑" w:eastAsia="微软雅黑"/>
        </w:rPr>
      </w:pPr>
      <w:bookmarkStart w:id="221" w:name="_Toc123128391"/>
      <w:r>
        <w:rPr>
          <w:rFonts w:hint="eastAsia" w:ascii="微软雅黑" w:hAnsi="微软雅黑" w:eastAsia="微软雅黑"/>
        </w:rPr>
        <w:t>接口请求U</w:t>
      </w:r>
      <w:r>
        <w:rPr>
          <w:rFonts w:ascii="微软雅黑" w:hAnsi="微软雅黑" w:eastAsia="微软雅黑"/>
        </w:rPr>
        <w:t>RL</w:t>
      </w:r>
      <w:r>
        <w:rPr>
          <w:rFonts w:hint="eastAsia" w:ascii="微软雅黑" w:hAnsi="微软雅黑" w:eastAsia="微软雅黑"/>
        </w:rPr>
        <w:t>地址</w:t>
      </w:r>
      <w:bookmarkEnd w:id="221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1</w:t>
      </w:r>
      <w:r>
        <w:rPr>
          <w:rFonts w:hint="eastAsia"/>
          <w:sz w:val="21"/>
        </w:rPr>
        <w:t>：</w:t>
      </w:r>
      <w:r>
        <w:rPr>
          <w:sz w:val="21"/>
        </w:rPr>
        <w:t>/OutWebApi/api/GetWorkPoint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2</w:t>
      </w:r>
      <w:r>
        <w:rPr>
          <w:rFonts w:hint="eastAsia"/>
          <w:sz w:val="21"/>
        </w:rPr>
        <w:t>：</w:t>
      </w:r>
      <w:r>
        <w:rPr>
          <w:sz w:val="21"/>
        </w:rPr>
        <w:t>/OutWebApi/api/GetWorkPoint?ProjectID=XXXX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</w:t>
      </w:r>
      <w:r>
        <w:rPr>
          <w:sz w:val="21"/>
        </w:rPr>
        <w:t>3</w:t>
      </w:r>
      <w:r>
        <w:rPr>
          <w:rFonts w:hint="eastAsia"/>
          <w:sz w:val="21"/>
        </w:rPr>
        <w:t>：</w:t>
      </w:r>
      <w:r>
        <w:rPr>
          <w:sz w:val="21"/>
        </w:rPr>
        <w:t>/OutWebApi/api/GetWorkPoint?WorkPointID=XXXX</w:t>
      </w:r>
    </w:p>
    <w:p>
      <w:pPr>
        <w:ind w:firstLine="0"/>
        <w:rPr>
          <w:sz w:val="21"/>
        </w:rPr>
      </w:pPr>
      <w:r>
        <w:rPr>
          <w:rFonts w:hint="eastAsia"/>
          <w:color w:val="FF0000"/>
          <w:sz w:val="21"/>
        </w:rPr>
        <w:t>备注</w:t>
      </w:r>
      <w:r>
        <w:rPr>
          <w:rFonts w:hint="eastAsia"/>
          <w:sz w:val="21"/>
        </w:rPr>
        <w:t>：以上</w:t>
      </w:r>
      <w:r>
        <w:rPr>
          <w:sz w:val="21"/>
        </w:rPr>
        <w:t>3</w:t>
      </w:r>
      <w:r>
        <w:rPr>
          <w:rFonts w:hint="eastAsia"/>
          <w:sz w:val="21"/>
        </w:rPr>
        <w:t>个接口都支持，实际调用请按以下说明具体选用哪个接口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第一个接口：如果都不传递，返回所有“进行中”的项目下现场负责人是本人的“进行中”的工点列表数据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第二个接口：如果ProjectID传递，返回的是某项目下的现场负责人是本人的“进行中”的工点列表数据，如果ProjectID参数传了空值，则跟第一个接口返回的结果一致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第三个接口：如果</w:t>
      </w:r>
      <w:r>
        <w:rPr>
          <w:sz w:val="21"/>
        </w:rPr>
        <w:t>WorkPointID</w:t>
      </w:r>
      <w:r>
        <w:rPr>
          <w:rFonts w:hint="eastAsia"/>
          <w:sz w:val="21"/>
        </w:rPr>
        <w:t>传递，返回的是某个现场负责人是本人的“进行中”的工点数据，如果</w:t>
      </w:r>
      <w:r>
        <w:rPr>
          <w:sz w:val="21"/>
        </w:rPr>
        <w:t>WorkPointID</w:t>
      </w:r>
      <w:r>
        <w:rPr>
          <w:rFonts w:hint="eastAsia"/>
          <w:sz w:val="21"/>
        </w:rPr>
        <w:t>参数传了空值，则跟第一个接口返回的结果一致</w:t>
      </w:r>
    </w:p>
    <w:p>
      <w:pPr>
        <w:pStyle w:val="4"/>
        <w:rPr>
          <w:rFonts w:ascii="微软雅黑" w:hAnsi="微软雅黑" w:eastAsia="微软雅黑"/>
        </w:rPr>
      </w:pPr>
      <w:bookmarkStart w:id="222" w:name="_Toc123128392"/>
      <w:r>
        <w:rPr>
          <w:rFonts w:hint="eastAsia" w:ascii="微软雅黑" w:hAnsi="微软雅黑" w:eastAsia="微软雅黑"/>
        </w:rPr>
        <w:t>接口请求方式</w:t>
      </w:r>
      <w:bookmarkEnd w:id="222"/>
    </w:p>
    <w:p>
      <w:pPr>
        <w:widowControl/>
        <w:shd w:val="clear" w:color="auto" w:fill="FFFFFF"/>
        <w:spacing w:line="285" w:lineRule="atLeast"/>
        <w:ind w:firstLine="0"/>
        <w:jc w:val="left"/>
        <w:rPr>
          <w:rFonts w:ascii="Consolas" w:hAnsi="Consolas" w:cs="宋体"/>
          <w:color w:val="000000"/>
          <w:sz w:val="21"/>
        </w:rPr>
      </w:pPr>
      <w:r>
        <w:rPr>
          <w:rFonts w:hint="eastAsia" w:ascii="Consolas" w:hAnsi="Consolas" w:cs="宋体"/>
          <w:color w:val="000000"/>
          <w:sz w:val="21"/>
        </w:rPr>
        <w:t>GET</w:t>
      </w:r>
      <w:r>
        <w:rPr>
          <w:rFonts w:ascii="Consolas" w:hAnsi="Consolas" w:cs="宋体"/>
          <w:color w:val="000000"/>
          <w:sz w:val="21"/>
        </w:rPr>
        <w:t>请求</w:t>
      </w:r>
    </w:p>
    <w:p/>
    <w:p>
      <w:pPr>
        <w:pStyle w:val="4"/>
        <w:rPr>
          <w:rFonts w:ascii="微软雅黑" w:hAnsi="微软雅黑" w:eastAsia="微软雅黑"/>
        </w:rPr>
      </w:pPr>
      <w:bookmarkStart w:id="223" w:name="_Toc123128393"/>
      <w:r>
        <w:rPr>
          <w:rFonts w:hint="eastAsia" w:ascii="微软雅黑" w:hAnsi="微软雅黑" w:eastAsia="微软雅黑"/>
        </w:rPr>
        <w:t>接口参数</w:t>
      </w:r>
      <w:bookmarkEnd w:id="223"/>
    </w:p>
    <w:tbl>
      <w:tblPr>
        <w:tblStyle w:val="31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62"/>
        <w:gridCol w:w="5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76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328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请求头信息，调用接口供应商编码，具体说明见章节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oken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请求头信息，当前用户token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非必填项，项目ID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如果项目ID为空，则返回所有“进行中”的项目下现场负责人是本人的“进行中”的工点列表数据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如果项目ID不为空，则返回当前项目下现场负责人是本人的“进行中”的工点列表数据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WorkPointID</w:t>
            </w:r>
          </w:p>
        </w:tc>
        <w:tc>
          <w:tcPr>
            <w:tcW w:w="767" w:type="pct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328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非必填项，工点ID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如果工点ID为空，返回所有“进行中”的项目下现场负责人是本人的“进行中”的工点列表数据</w:t>
            </w:r>
          </w:p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</w:t>
            </w:r>
            <w:r>
              <w:rPr>
                <w:rFonts w:hint="eastAsia"/>
                <w:sz w:val="21"/>
              </w:rPr>
              <w:t>如果工点ID不为空，则返回“进行中”的项目下某个现场负责人是本人的“进行中”的工点数据</w:t>
            </w:r>
          </w:p>
          <w:p>
            <w:pPr>
              <w:ind w:firstLine="0"/>
              <w:rPr>
                <w:sz w:val="21"/>
              </w:rPr>
            </w:pPr>
          </w:p>
        </w:tc>
      </w:tr>
    </w:tbl>
    <w:p>
      <w:pPr>
        <w:pStyle w:val="4"/>
        <w:rPr>
          <w:rFonts w:ascii="微软雅黑" w:hAnsi="微软雅黑" w:eastAsia="微软雅黑"/>
        </w:rPr>
      </w:pPr>
      <w:bookmarkStart w:id="224" w:name="_Toc123128394"/>
      <w:r>
        <w:rPr>
          <w:rFonts w:hint="eastAsia" w:ascii="微软雅黑" w:hAnsi="微软雅黑" w:eastAsia="微软雅黑"/>
        </w:rPr>
        <w:t>接口返回值格式</w:t>
      </w:r>
      <w:bookmarkEnd w:id="224"/>
    </w:p>
    <w:p>
      <w:pPr>
        <w:ind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WorkPointList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.15.6</w:t>
      </w:r>
      <w:r>
        <w:rPr>
          <w:rFonts w:hint="eastAsia"/>
          <w:sz w:val="21"/>
        </w:rPr>
        <w:t>}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:”</w:t>
      </w:r>
      <w:r>
        <w:rPr>
          <w:rFonts w:hint="eastAsia"/>
          <w:sz w:val="21"/>
        </w:rPr>
        <w:t>如果需要接口返回数据，则返回数据在此属性中</w:t>
      </w:r>
      <w:r>
        <w:rPr>
          <w:sz w:val="21"/>
        </w:rPr>
        <w:t>”</w:t>
      </w:r>
    </w:p>
    <w:p>
      <w:pPr>
        <w:ind w:firstLine="0"/>
        <w:rPr>
          <w:sz w:val="21"/>
        </w:rPr>
      </w:pPr>
      <w:r>
        <w:rPr>
          <w:rFonts w:hint="eastAsia"/>
          <w:sz w:val="21"/>
        </w:rPr>
        <w:t>}</w:t>
      </w:r>
    </w:p>
    <w:p/>
    <w:p>
      <w:pPr>
        <w:pStyle w:val="4"/>
        <w:rPr>
          <w:rFonts w:ascii="微软雅黑" w:hAnsi="微软雅黑" w:eastAsia="微软雅黑"/>
        </w:rPr>
      </w:pPr>
      <w:bookmarkStart w:id="225" w:name="_Toc123128395"/>
      <w:r>
        <w:rPr>
          <w:rFonts w:hint="eastAsia" w:ascii="微软雅黑" w:hAnsi="微软雅黑" w:eastAsia="微软雅黑"/>
        </w:rPr>
        <w:t>返回值示例</w:t>
      </w:r>
      <w:bookmarkEnd w:id="225"/>
    </w:p>
    <w:p/>
    <w:p>
      <w:pPr>
        <w:ind w:firstLine="0"/>
        <w:jc w:val="center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.15.5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WorkPointList</w:t>
      </w:r>
      <w:r>
        <w:rPr>
          <w:rFonts w:hint="eastAsia"/>
          <w:sz w:val="21"/>
        </w:rPr>
        <w:t>说明，如需其他属性双方待确认</w:t>
      </w:r>
    </w:p>
    <w:p>
      <w:pPr>
        <w:ind w:firstLine="0"/>
        <w:rPr>
          <w:sz w:val="21"/>
        </w:rPr>
      </w:pPr>
      <w:r>
        <w:rPr>
          <w:sz w:val="21"/>
        </w:rPr>
        <w:t xml:space="preserve">WorkPointList </w:t>
      </w:r>
      <w:r>
        <w:rPr>
          <w:rFonts w:hint="eastAsia"/>
          <w:sz w:val="21"/>
        </w:rPr>
        <w:t>工点数据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038"/>
        <w:gridCol w:w="5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11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85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工点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Name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工点名称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ProjectID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</w:t>
            </w:r>
            <w:r>
              <w:rPr>
                <w:sz w:val="21"/>
              </w:rPr>
              <w:t>ID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ProjectName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项目全称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Lon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经度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Dim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纬度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StartDate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开工时间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最低精确到天，格式:</w:t>
            </w:r>
            <w:r>
              <w:rPr>
                <w:sz w:val="21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EndDate</w:t>
            </w:r>
          </w:p>
        </w:tc>
        <w:tc>
          <w:tcPr>
            <w:tcW w:w="1111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结束时间</w:t>
            </w:r>
          </w:p>
        </w:tc>
        <w:tc>
          <w:tcPr>
            <w:tcW w:w="285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最低精确到天，格式:</w:t>
            </w:r>
            <w:r>
              <w:rPr>
                <w:sz w:val="21"/>
              </w:rPr>
              <w:t>yyyy-MM-dd</w:t>
            </w:r>
          </w:p>
        </w:tc>
      </w:tr>
    </w:tbl>
    <w:p/>
    <w:p/>
    <w:p>
      <w:pPr>
        <w:pStyle w:val="3"/>
        <w:rPr>
          <w:rFonts w:ascii="微软雅黑" w:hAnsi="微软雅黑" w:eastAsia="微软雅黑"/>
          <w:b w:val="0"/>
        </w:rPr>
      </w:pPr>
      <w:r>
        <w:rPr>
          <w:rFonts w:hint="eastAsia" w:ascii="微软雅黑" w:hAnsi="微软雅黑" w:eastAsia="微软雅黑"/>
          <w:b w:val="0"/>
        </w:rPr>
        <w:t>上传水位自动化数据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接口描述</w:t>
      </w:r>
    </w:p>
    <w:p>
      <w:r>
        <w:rPr>
          <w:rFonts w:hint="eastAsia"/>
        </w:rPr>
        <w:t>上传水位自动化数据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接口请求URL地址</w:t>
      </w:r>
    </w:p>
    <w:p>
      <w:pPr>
        <w:rPr>
          <w:sz w:val="21"/>
        </w:rPr>
      </w:pPr>
      <w:r>
        <w:rPr>
          <w:rFonts w:hint="eastAsia"/>
          <w:sz w:val="21"/>
        </w:rPr>
        <w:t>/</w:t>
      </w:r>
      <w:r>
        <w:rPr>
          <w:sz w:val="21"/>
        </w:rPr>
        <w:t>OutWebApi/api/</w:t>
      </w:r>
      <w:r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>UploadAutomation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接口请求方式</w:t>
      </w:r>
    </w:p>
    <w:p>
      <w:pPr>
        <w:rPr>
          <w:sz w:val="21"/>
        </w:rPr>
      </w:pPr>
      <w:r>
        <w:rPr>
          <w:sz w:val="21"/>
        </w:rPr>
        <w:t>Post请求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接口请求方式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2799"/>
        <w:gridCol w:w="4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60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541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oken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请求头当前用户信息，具体说明见章节1</w:t>
            </w:r>
            <w:r>
              <w:rPr>
                <w:sz w:val="21"/>
              </w:rPr>
              <w:t>.2.3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PointID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测点ID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PointName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测点名称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  <w:vAlign w:val="center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CurrentValue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本次观测值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CurrentChangeValue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本次变化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SLChangeValue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变化速率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LJChangeValue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累计变化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MonitorDate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监测时间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UploadDate</w:t>
            </w:r>
          </w:p>
        </w:tc>
        <w:tc>
          <w:tcPr>
            <w:tcW w:w="1609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multipart/form-data</w:t>
            </w:r>
          </w:p>
        </w:tc>
        <w:tc>
          <w:tcPr>
            <w:tcW w:w="2541" w:type="pct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上传时间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接口返回值格式</w:t>
      </w:r>
    </w:p>
    <w:p>
      <w:r>
        <w:rPr>
          <w:rFonts w:hint="eastAsia"/>
        </w:rPr>
        <w:t>接口调用示例图</w:t>
      </w:r>
    </w:p>
    <w:p>
      <w:r>
        <w:drawing>
          <wp:inline distT="0" distB="0" distL="0" distR="0">
            <wp:extent cx="5274310" cy="31648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9" w:firstLine="0"/>
        <w:rPr>
          <w:sz w:val="21"/>
        </w:rPr>
      </w:pP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data</w:t>
      </w:r>
      <w:r>
        <w:rPr>
          <w:sz w:val="21"/>
        </w:rPr>
        <w:t>:null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null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</w:p>
    <w:p/>
    <w:p>
      <w:pPr>
        <w:pStyle w:val="3"/>
        <w:rPr>
          <w:rFonts w:ascii="微软雅黑" w:hAnsi="微软雅黑" w:eastAsia="微软雅黑"/>
          <w:b w:val="0"/>
        </w:rPr>
      </w:pPr>
      <w:r>
        <w:rPr>
          <w:rFonts w:hint="eastAsia" w:ascii="微软雅黑" w:hAnsi="微软雅黑" w:eastAsia="微软雅黑"/>
          <w:b w:val="0"/>
        </w:rPr>
        <w:t>根据监测计划获取测点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接口描述</w:t>
      </w:r>
    </w:p>
    <w:p>
      <w:r>
        <w:rPr>
          <w:rFonts w:hint="eastAsia"/>
        </w:rPr>
        <w:t>根据监测计划获取该监测计划相关的测点信息列表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接口请求URL地址</w:t>
      </w:r>
    </w:p>
    <w:p>
      <w:pPr>
        <w:rPr>
          <w:sz w:val="21"/>
        </w:rPr>
      </w:pPr>
      <w:r>
        <w:rPr>
          <w:sz w:val="21"/>
        </w:rPr>
        <w:t>/OutWebApi/api/GetPointsByPlan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接口请求方式</w:t>
      </w:r>
    </w:p>
    <w:p>
      <w:pPr>
        <w:rPr>
          <w:sz w:val="21"/>
        </w:rPr>
      </w:pPr>
      <w:r>
        <w:rPr>
          <w:rFonts w:hint="eastAsia"/>
          <w:sz w:val="21"/>
        </w:rPr>
        <w:t>Get</w:t>
      </w:r>
      <w:r>
        <w:rPr>
          <w:sz w:val="21"/>
        </w:rPr>
        <w:t>请求</w:t>
      </w: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接口请求方式</w:t>
      </w:r>
    </w:p>
    <w:tbl>
      <w:tblPr>
        <w:tblStyle w:val="3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2773"/>
        <w:gridCol w:w="4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参数名称</w:t>
            </w:r>
          </w:p>
        </w:tc>
        <w:tc>
          <w:tcPr>
            <w:tcW w:w="15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参数类型</w:t>
            </w:r>
          </w:p>
        </w:tc>
        <w:tc>
          <w:tcPr>
            <w:tcW w:w="2445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SecretKey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请求头参数，调用接口秘钥，具体说明见章节</w:t>
            </w:r>
            <w:r>
              <w:rPr>
                <w:sz w:val="21"/>
              </w:rPr>
              <w:t>1.2.1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System</w:t>
            </w:r>
            <w:r>
              <w:rPr>
                <w:sz w:val="21"/>
              </w:rPr>
              <w:t>Code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请求头参数，接口供应商编码，具体说明见章节</w:t>
            </w:r>
            <w:r>
              <w:rPr>
                <w:sz w:val="21"/>
              </w:rPr>
              <w:t>1.2.2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rFonts w:hint="eastAsia"/>
                <w:sz w:val="21"/>
              </w:rPr>
              <w:t>oken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rFonts w:hint="eastAsia"/>
                <w:sz w:val="21"/>
              </w:rPr>
              <w:t>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请求头当前用户信息，具体说明见章节1</w:t>
            </w:r>
            <w:r>
              <w:rPr>
                <w:sz w:val="21"/>
              </w:rPr>
              <w:t>.2.3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Plan</w:t>
            </w: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ID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监测计划ID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GroupID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测项ID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vAlign w:val="center"/>
          </w:tcPr>
          <w:p>
            <w:pPr>
              <w:ind w:firstLine="0"/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WorkPointID</w:t>
            </w:r>
          </w:p>
        </w:tc>
        <w:tc>
          <w:tcPr>
            <w:tcW w:w="1512" w:type="pct"/>
          </w:tcPr>
          <w:p>
            <w:pPr>
              <w:rPr>
                <w:sz w:val="21"/>
              </w:rPr>
            </w:pPr>
            <w:r>
              <w:rPr>
                <w:sz w:val="21"/>
              </w:rPr>
              <w:t>string</w:t>
            </w:r>
          </w:p>
        </w:tc>
        <w:tc>
          <w:tcPr>
            <w:tcW w:w="2445" w:type="pct"/>
            <w:vAlign w:val="center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必须项 工点ID</w:t>
            </w:r>
          </w:p>
        </w:tc>
      </w:tr>
    </w:tbl>
    <w:p/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接口返回值格式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接口请求后返回值类型：</w:t>
      </w:r>
      <w:r>
        <w:rPr>
          <w:sz w:val="21"/>
        </w:rPr>
        <w:t>String</w:t>
      </w:r>
      <w:r>
        <w:rPr>
          <w:rFonts w:hint="eastAsia"/>
          <w:sz w:val="21"/>
        </w:rPr>
        <w:t>，即：以</w:t>
      </w:r>
      <w:r>
        <w:rPr>
          <w:sz w:val="21"/>
        </w:rPr>
        <w:t>JSON</w:t>
      </w:r>
      <w:r>
        <w:rPr>
          <w:rFonts w:hint="eastAsia"/>
          <w:sz w:val="21"/>
        </w:rPr>
        <w:t>格式返回数据集</w:t>
      </w:r>
    </w:p>
    <w:p>
      <w:pPr>
        <w:ind w:left="709" w:firstLine="0"/>
        <w:rPr>
          <w:sz w:val="21"/>
        </w:rPr>
      </w:pP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执行成功返回值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200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“执行成功提示信息”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data</w:t>
      </w:r>
      <w:r>
        <w:rPr>
          <w:sz w:val="21"/>
        </w:rPr>
        <w:t>:</w:t>
      </w:r>
      <w:r>
        <w:rPr>
          <w:rFonts w:hint="eastAsia"/>
          <w:sz w:val="21"/>
        </w:rPr>
        <w:t xml:space="preserve">{ </w:t>
      </w:r>
      <w:r>
        <w:rPr>
          <w:sz w:val="21"/>
        </w:rPr>
        <w:t>PointList</w:t>
      </w:r>
      <w:r>
        <w:rPr>
          <w:rFonts w:hint="eastAsia"/>
          <w:sz w:val="21"/>
        </w:rPr>
        <w:t>: json格式的列表格式数据，具体属性见章节2</w:t>
      </w:r>
      <w:r>
        <w:rPr>
          <w:sz w:val="21"/>
        </w:rPr>
        <w:t>.17.6</w:t>
      </w:r>
      <w:r>
        <w:rPr>
          <w:rFonts w:hint="eastAsia"/>
          <w:sz w:val="21"/>
        </w:rPr>
        <w:t>}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执行失败返回值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{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code</w:t>
      </w:r>
      <w:r>
        <w:rPr>
          <w:sz w:val="21"/>
        </w:rPr>
        <w:t>:</w:t>
      </w:r>
      <w:r>
        <w:rPr>
          <w:rFonts w:hint="eastAsia"/>
          <w:sz w:val="21"/>
        </w:rPr>
        <w:t>“</w:t>
      </w:r>
      <w:r>
        <w:rPr>
          <w:sz w:val="21"/>
        </w:rPr>
        <w:t>500</w:t>
      </w:r>
      <w:r>
        <w:rPr>
          <w:rFonts w:hint="eastAsia"/>
          <w:sz w:val="21"/>
        </w:rPr>
        <w:t>”</w:t>
      </w:r>
      <w:r>
        <w:rPr>
          <w:sz w:val="21"/>
        </w:rPr>
        <w:t>,</w:t>
      </w:r>
    </w:p>
    <w:p>
      <w:pPr>
        <w:ind w:left="709" w:firstLine="0"/>
        <w:rPr>
          <w:sz w:val="21"/>
        </w:rPr>
      </w:pPr>
      <w:r>
        <w:rPr>
          <w:sz w:val="21"/>
        </w:rPr>
        <w:t>msg:</w:t>
      </w:r>
      <w:r>
        <w:rPr>
          <w:rFonts w:hint="eastAsia"/>
          <w:sz w:val="21"/>
        </w:rPr>
        <w:t>“执行失败提示信息”</w:t>
      </w:r>
      <w:r>
        <w:rPr>
          <w:sz w:val="21"/>
        </w:rPr>
        <w:t xml:space="preserve">, </w:t>
      </w:r>
    </w:p>
    <w:p>
      <w:pPr>
        <w:ind w:left="709" w:firstLine="0"/>
        <w:rPr>
          <w:sz w:val="21"/>
        </w:rPr>
      </w:pPr>
      <w:r>
        <w:rPr>
          <w:sz w:val="21"/>
        </w:rPr>
        <w:t>data</w:t>
      </w:r>
      <w:r>
        <w:rPr>
          <w:rFonts w:hint="eastAsia"/>
          <w:sz w:val="21"/>
        </w:rPr>
        <w:t xml:space="preserve"> </w:t>
      </w:r>
      <w:r>
        <w:rPr>
          <w:sz w:val="21"/>
        </w:rPr>
        <w:t>:</w:t>
      </w:r>
      <w:r>
        <w:rPr>
          <w:rFonts w:hint="eastAsia"/>
          <w:sz w:val="21"/>
        </w:rPr>
        <w:t>null</w:t>
      </w:r>
    </w:p>
    <w:p>
      <w:pPr>
        <w:ind w:left="709" w:firstLine="0"/>
        <w:rPr>
          <w:sz w:val="21"/>
        </w:rPr>
      </w:pPr>
      <w:r>
        <w:rPr>
          <w:rFonts w:hint="eastAsia"/>
          <w:sz w:val="21"/>
        </w:rPr>
        <w:t>}</w:t>
      </w:r>
    </w:p>
    <w:p>
      <w:pPr>
        <w:rPr>
          <w:sz w:val="21"/>
        </w:rPr>
      </w:pPr>
    </w:p>
    <w:p>
      <w:pPr>
        <w:pStyle w:val="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返回值示例</w:t>
      </w:r>
    </w:p>
    <w:p>
      <w:pPr>
        <w:ind w:firstLine="420"/>
        <w:rPr>
          <w:sz w:val="21"/>
        </w:rPr>
      </w:pPr>
      <w:r>
        <w:rPr>
          <w:rFonts w:hint="eastAsia"/>
          <w:sz w:val="21"/>
        </w:rPr>
        <w:t>章节2</w:t>
      </w:r>
      <w:r>
        <w:rPr>
          <w:sz w:val="21"/>
        </w:rPr>
        <w:t>.17.5</w:t>
      </w:r>
      <w:r>
        <w:rPr>
          <w:rFonts w:hint="eastAsia"/>
          <w:sz w:val="21"/>
        </w:rPr>
        <w:t>中执行成功的返回值（data对象）中的属性</w:t>
      </w:r>
      <w:r>
        <w:rPr>
          <w:sz w:val="21"/>
        </w:rPr>
        <w:t>PointList</w:t>
      </w:r>
      <w:r>
        <w:rPr>
          <w:rFonts w:hint="eastAsia"/>
          <w:sz w:val="21"/>
        </w:rPr>
        <w:t>说明，如需其他属性，双方待确认</w:t>
      </w:r>
    </w:p>
    <w:p>
      <w:pPr>
        <w:pStyle w:val="5"/>
        <w:rPr>
          <w:rFonts w:ascii="微软雅黑" w:hAnsi="微软雅黑" w:eastAsia="微软雅黑"/>
          <w:b w:val="0"/>
          <w:sz w:val="21"/>
        </w:rPr>
      </w:pPr>
      <w:r>
        <w:rPr>
          <w:rFonts w:ascii="微软雅黑" w:hAnsi="微软雅黑" w:eastAsia="微软雅黑"/>
          <w:b w:val="0"/>
          <w:sz w:val="21"/>
        </w:rPr>
        <w:t>Point</w:t>
      </w:r>
      <w:r>
        <w:rPr>
          <w:rFonts w:hint="eastAsia" w:ascii="微软雅黑" w:hAnsi="微软雅黑" w:eastAsia="微软雅黑"/>
          <w:b w:val="0"/>
          <w:sz w:val="21"/>
        </w:rPr>
        <w:t>L</w:t>
      </w:r>
      <w:r>
        <w:rPr>
          <w:rFonts w:ascii="微软雅黑" w:hAnsi="微软雅黑" w:eastAsia="微软雅黑"/>
          <w:b w:val="0"/>
          <w:sz w:val="21"/>
        </w:rPr>
        <w:t>i</w:t>
      </w:r>
      <w:r>
        <w:rPr>
          <w:rFonts w:hint="eastAsia" w:ascii="微软雅黑" w:hAnsi="微软雅黑" w:eastAsia="微软雅黑"/>
          <w:b w:val="0"/>
          <w:sz w:val="21"/>
        </w:rPr>
        <w:t>st</w:t>
      </w:r>
      <w:r>
        <w:rPr>
          <w:rFonts w:ascii="微软雅黑" w:hAnsi="微软雅黑" w:eastAsia="微软雅黑"/>
          <w:b w:val="0"/>
          <w:sz w:val="21"/>
        </w:rPr>
        <w:t xml:space="preserve"> </w:t>
      </w:r>
      <w:r>
        <w:rPr>
          <w:rFonts w:hint="eastAsia" w:ascii="微软雅黑" w:hAnsi="微软雅黑" w:eastAsia="微软雅黑"/>
          <w:b w:val="0"/>
          <w:sz w:val="21"/>
        </w:rPr>
        <w:t>所关联监测点</w:t>
      </w:r>
    </w:p>
    <w:tbl>
      <w:tblPr>
        <w:tblStyle w:val="31"/>
        <w:tblW w:w="54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2476"/>
        <w:gridCol w:w="4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32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267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I</w:t>
            </w:r>
            <w:r>
              <w:rPr>
                <w:sz w:val="21"/>
              </w:rPr>
              <w:t>D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监测点I</w:t>
            </w:r>
            <w:r>
              <w:rPr>
                <w:sz w:val="21"/>
              </w:rPr>
              <w:t>D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PointSimpleName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点名简称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>ointName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点名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rFonts w:ascii="Courier New" w:hAnsi="Courier New" w:cs="宋体"/>
                <w:color w:val="000000"/>
                <w:sz w:val="18"/>
                <w:szCs w:val="18"/>
              </w:rPr>
            </w:pPr>
            <w:r>
              <w:rPr>
                <w:sz w:val="21"/>
              </w:rPr>
              <w:t>InitialValueData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初值列表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R</w:t>
            </w:r>
            <w:r>
              <w:rPr>
                <w:sz w:val="21"/>
              </w:rPr>
              <w:t>ateAlarm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速率报警值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T</w:t>
            </w:r>
            <w:r>
              <w:rPr>
                <w:sz w:val="21"/>
              </w:rPr>
              <w:t>otalAlarm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累计报警值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L</w:t>
            </w:r>
            <w:r>
              <w:rPr>
                <w:sz w:val="21"/>
              </w:rPr>
              <w:t>astMonitorDate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上次观值列表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见2</w:t>
            </w:r>
            <w:r>
              <w:rPr>
                <w:sz w:val="21"/>
              </w:rPr>
              <w:t>.9.6.2</w:t>
            </w:r>
            <w:r>
              <w:rPr>
                <w:rFonts w:hint="eastAsia"/>
                <w:sz w:val="21"/>
              </w:rPr>
              <w:t xml:space="preserve"> L</w:t>
            </w:r>
            <w:r>
              <w:rPr>
                <w:sz w:val="21"/>
              </w:rPr>
              <w:t>astMonitorDate</w:t>
            </w:r>
            <w:r>
              <w:rPr>
                <w:rFonts w:hint="eastAsia"/>
                <w:sz w:val="21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sz w:val="21"/>
              </w:rPr>
              <w:t>MonitorDate</w:t>
            </w:r>
          </w:p>
        </w:tc>
        <w:tc>
          <w:tcPr>
            <w:tcW w:w="1329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上次观测时间</w:t>
            </w:r>
          </w:p>
        </w:tc>
        <w:tc>
          <w:tcPr>
            <w:tcW w:w="2267" w:type="pct"/>
            <w:shd w:val="clear" w:color="auto" w:fill="FFFFFF" w:themeFill="background1"/>
          </w:tcPr>
          <w:p>
            <w:pPr>
              <w:rPr>
                <w:sz w:val="21"/>
              </w:rPr>
            </w:pPr>
          </w:p>
        </w:tc>
      </w:tr>
    </w:tbl>
    <w:p>
      <w:pPr>
        <w:pStyle w:val="5"/>
        <w:rPr>
          <w:rFonts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InitialValueData</w:t>
      </w:r>
      <w:r>
        <w:rPr>
          <w:rFonts w:hint="eastAsia" w:ascii="微软雅黑" w:hAnsi="微软雅黑" w:eastAsia="微软雅黑"/>
        </w:rPr>
        <w:t>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623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5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Attribute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属性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不叫非测斜类型，测斜是孔深值，水准是高程或为空都可以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ascii="新宋体" w:eastAsia="新宋体" w:cs="新宋体" w:hAnsiTheme="minorHAnsi"/>
                <w:color w:val="000000"/>
                <w:sz w:val="19"/>
                <w:szCs w:val="19"/>
              </w:rPr>
              <w:t>InitialValue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初值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</w:tbl>
    <w:p>
      <w:pPr>
        <w:pStyle w:val="5"/>
        <w:rPr>
          <w:rFonts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LastMonitorData</w:t>
      </w:r>
      <w:r>
        <w:rPr>
          <w:rFonts w:hint="eastAsia" w:ascii="微软雅黑" w:hAnsi="微软雅黑" w:eastAsia="微软雅黑"/>
        </w:rPr>
        <w:t>属性说明</w:t>
      </w: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623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</w:t>
            </w:r>
          </w:p>
        </w:tc>
        <w:tc>
          <w:tcPr>
            <w:tcW w:w="1539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属性名称</w:t>
            </w:r>
          </w:p>
        </w:tc>
        <w:tc>
          <w:tcPr>
            <w:tcW w:w="2012" w:type="pct"/>
            <w:shd w:val="clear" w:color="auto" w:fill="F1F1F1" w:themeFill="background1" w:themeFillShade="F2"/>
          </w:tcPr>
          <w:p>
            <w:pPr>
              <w:ind w:firstLine="0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属性说明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Attribute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属性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不叫非测斜类型，测斜是孔深值，水准是高程或为空都可以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LastMonitorValue</w:t>
            </w:r>
          </w:p>
        </w:tc>
        <w:tc>
          <w:tcPr>
            <w:tcW w:w="1539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上次观测值</w:t>
            </w:r>
          </w:p>
        </w:tc>
        <w:tc>
          <w:tcPr>
            <w:tcW w:w="2012" w:type="pct"/>
            <w:shd w:val="clear" w:color="auto" w:fill="FFFFFF" w:themeFill="background1"/>
          </w:tcPr>
          <w:p>
            <w:pPr>
              <w:ind w:firstLine="0"/>
              <w:jc w:val="center"/>
              <w:rPr>
                <w:sz w:val="21"/>
              </w:rPr>
            </w:pPr>
          </w:p>
        </w:tc>
      </w:tr>
    </w:tbl>
    <w:p/>
    <w:p/>
    <w:p>
      <w:pPr>
        <w:rPr>
          <w:rFonts w:ascii="微软雅黑" w:hAnsi="微软雅黑" w:eastAsia="微软雅黑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left w:val="single" w:color="4472C4" w:themeColor="accent1" w:sz="12" w:space="11"/>
      </w:pBdr>
      <w:tabs>
        <w:tab w:val="left" w:pos="622"/>
      </w:tabs>
      <w:jc w:val="center"/>
      <w:rPr>
        <w:rFonts w:asciiTheme="majorHAnsi" w:hAnsiTheme="majorHAnsi" w:eastAsiaTheme="majorEastAsia"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left w:val="single" w:color="4472C4" w:themeColor="accent1" w:sz="12" w:space="11"/>
      </w:pBdr>
      <w:tabs>
        <w:tab w:val="left" w:pos="622"/>
      </w:tabs>
      <w:jc w:val="center"/>
      <w:rPr>
        <w:rFonts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</w:pPr>
    <w:r>
      <w:rPr>
        <w:rFonts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  <w:fldChar w:fldCharType="begin"/>
    </w:r>
    <w:r>
      <w:rPr>
        <w:rFonts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  <w:instrText xml:space="preserve">PAGE   \* MERGEFORMAT</w:instrText>
    </w:r>
    <w:r>
      <w:rPr>
        <w:rFonts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  <w:fldChar w:fldCharType="separate"/>
    </w:r>
    <w:r>
      <w:rPr>
        <w:rFonts w:cstheme="majorBidi"/>
        <w:color w:val="000000" w:themeColor="text1"/>
        <w:sz w:val="26"/>
        <w:szCs w:val="26"/>
        <w:lang w:val="zh-CN"/>
        <w14:textFill>
          <w14:solidFill>
            <w14:schemeClr w14:val="tx1"/>
          </w14:solidFill>
        </w14:textFill>
      </w:rPr>
      <w:t>7</w:t>
    </w:r>
    <w:r>
      <w:rPr>
        <w:rFonts w:cstheme="majorBidi"/>
        <w:color w:val="000000" w:themeColor="text1"/>
        <w:sz w:val="26"/>
        <w:szCs w:val="26"/>
        <w14:textFill>
          <w14:solidFill>
            <w14:schemeClr w14:val="tx1"/>
          </w14:solidFill>
        </w14:textFill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spacing w:after="0"/>
      <w:jc w:val="left"/>
      <w:rPr>
        <w:rFonts w:ascii="宋体" w:hAnsi="宋体" w:eastAsia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3"/>
    <w:multiLevelType w:val="singleLevel"/>
    <w:tmpl w:val="FFFFFF83"/>
    <w:lvl w:ilvl="0" w:tentative="0">
      <w:start w:val="1"/>
      <w:numFmt w:val="bullet"/>
      <w:pStyle w:val="15"/>
      <w:lvlText w:val="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</w:abstractNum>
  <w:abstractNum w:abstractNumId="1">
    <w:nsid w:val="0BE61670"/>
    <w:multiLevelType w:val="multilevel"/>
    <w:tmpl w:val="0BE616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2A368E"/>
    <w:multiLevelType w:val="multilevel"/>
    <w:tmpl w:val="142A368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B455030"/>
    <w:multiLevelType w:val="multilevel"/>
    <w:tmpl w:val="1B45503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595FB0"/>
    <w:multiLevelType w:val="multilevel"/>
    <w:tmpl w:val="1B595FB0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06C2697"/>
    <w:multiLevelType w:val="multilevel"/>
    <w:tmpl w:val="406C269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92214B"/>
    <w:multiLevelType w:val="multilevel"/>
    <w:tmpl w:val="5192214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ED446FD"/>
    <w:multiLevelType w:val="multilevel"/>
    <w:tmpl w:val="5ED446FD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pStyle w:val="6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pStyle w:val="8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8">
    <w:nsid w:val="62314757"/>
    <w:multiLevelType w:val="multilevel"/>
    <w:tmpl w:val="6231475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030977"/>
    <w:multiLevelType w:val="multilevel"/>
    <w:tmpl w:val="7E03097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4MWJmZWMwYjRjMGYwNDk1MzAyNDIzZmEyODQxYjYifQ=="/>
  </w:docVars>
  <w:rsids>
    <w:rsidRoot w:val="00172A27"/>
    <w:rsid w:val="00000F29"/>
    <w:rsid w:val="000019D6"/>
    <w:rsid w:val="00002D34"/>
    <w:rsid w:val="00002FCB"/>
    <w:rsid w:val="00003677"/>
    <w:rsid w:val="000037E9"/>
    <w:rsid w:val="000041DD"/>
    <w:rsid w:val="000051AD"/>
    <w:rsid w:val="00005655"/>
    <w:rsid w:val="00007207"/>
    <w:rsid w:val="00007557"/>
    <w:rsid w:val="0001013F"/>
    <w:rsid w:val="0001049F"/>
    <w:rsid w:val="00011A94"/>
    <w:rsid w:val="000121AF"/>
    <w:rsid w:val="00012B6A"/>
    <w:rsid w:val="00012F0F"/>
    <w:rsid w:val="000143F5"/>
    <w:rsid w:val="000146B3"/>
    <w:rsid w:val="0001669E"/>
    <w:rsid w:val="00016FCC"/>
    <w:rsid w:val="000174FD"/>
    <w:rsid w:val="000176B2"/>
    <w:rsid w:val="00017B03"/>
    <w:rsid w:val="000203FF"/>
    <w:rsid w:val="000215CB"/>
    <w:rsid w:val="000215F5"/>
    <w:rsid w:val="00021FE8"/>
    <w:rsid w:val="000227B6"/>
    <w:rsid w:val="000230B8"/>
    <w:rsid w:val="00023427"/>
    <w:rsid w:val="0002363D"/>
    <w:rsid w:val="0002420D"/>
    <w:rsid w:val="0002652A"/>
    <w:rsid w:val="00035290"/>
    <w:rsid w:val="00035394"/>
    <w:rsid w:val="00035643"/>
    <w:rsid w:val="00036357"/>
    <w:rsid w:val="00036583"/>
    <w:rsid w:val="00040287"/>
    <w:rsid w:val="000409AC"/>
    <w:rsid w:val="00040A57"/>
    <w:rsid w:val="00040B06"/>
    <w:rsid w:val="00041528"/>
    <w:rsid w:val="00041BA7"/>
    <w:rsid w:val="000421B0"/>
    <w:rsid w:val="000464BC"/>
    <w:rsid w:val="00046888"/>
    <w:rsid w:val="00046AB9"/>
    <w:rsid w:val="00047254"/>
    <w:rsid w:val="000479EF"/>
    <w:rsid w:val="00047BE7"/>
    <w:rsid w:val="00050861"/>
    <w:rsid w:val="0005125A"/>
    <w:rsid w:val="00054184"/>
    <w:rsid w:val="000604B7"/>
    <w:rsid w:val="000617A9"/>
    <w:rsid w:val="00061DAD"/>
    <w:rsid w:val="00063396"/>
    <w:rsid w:val="00065006"/>
    <w:rsid w:val="00065B46"/>
    <w:rsid w:val="0006653D"/>
    <w:rsid w:val="00067145"/>
    <w:rsid w:val="00067A06"/>
    <w:rsid w:val="000701F5"/>
    <w:rsid w:val="00070520"/>
    <w:rsid w:val="00071048"/>
    <w:rsid w:val="00072C5F"/>
    <w:rsid w:val="000732EA"/>
    <w:rsid w:val="00073608"/>
    <w:rsid w:val="00074090"/>
    <w:rsid w:val="000759ED"/>
    <w:rsid w:val="00077054"/>
    <w:rsid w:val="000774BF"/>
    <w:rsid w:val="00081CA4"/>
    <w:rsid w:val="00081FF3"/>
    <w:rsid w:val="0008271D"/>
    <w:rsid w:val="00083484"/>
    <w:rsid w:val="0008463A"/>
    <w:rsid w:val="00085D3E"/>
    <w:rsid w:val="000860F9"/>
    <w:rsid w:val="00086355"/>
    <w:rsid w:val="000863D6"/>
    <w:rsid w:val="00086843"/>
    <w:rsid w:val="00086EAB"/>
    <w:rsid w:val="00086FB6"/>
    <w:rsid w:val="000870E6"/>
    <w:rsid w:val="00087BE9"/>
    <w:rsid w:val="000905B8"/>
    <w:rsid w:val="00090827"/>
    <w:rsid w:val="00090B93"/>
    <w:rsid w:val="00091D03"/>
    <w:rsid w:val="00092585"/>
    <w:rsid w:val="00092FB6"/>
    <w:rsid w:val="000935C4"/>
    <w:rsid w:val="00094C0A"/>
    <w:rsid w:val="00095472"/>
    <w:rsid w:val="0009565A"/>
    <w:rsid w:val="0009651E"/>
    <w:rsid w:val="00097EFF"/>
    <w:rsid w:val="000A03DF"/>
    <w:rsid w:val="000A255A"/>
    <w:rsid w:val="000A3C75"/>
    <w:rsid w:val="000A419C"/>
    <w:rsid w:val="000A46AC"/>
    <w:rsid w:val="000A5CFC"/>
    <w:rsid w:val="000A674A"/>
    <w:rsid w:val="000A6EB3"/>
    <w:rsid w:val="000A6F58"/>
    <w:rsid w:val="000A77BB"/>
    <w:rsid w:val="000B1834"/>
    <w:rsid w:val="000B1D37"/>
    <w:rsid w:val="000B51B6"/>
    <w:rsid w:val="000B5AF5"/>
    <w:rsid w:val="000B5D76"/>
    <w:rsid w:val="000B6642"/>
    <w:rsid w:val="000B6F9F"/>
    <w:rsid w:val="000B73AE"/>
    <w:rsid w:val="000C0326"/>
    <w:rsid w:val="000C1F99"/>
    <w:rsid w:val="000C3329"/>
    <w:rsid w:val="000C4145"/>
    <w:rsid w:val="000C5104"/>
    <w:rsid w:val="000C646B"/>
    <w:rsid w:val="000C6596"/>
    <w:rsid w:val="000C75C4"/>
    <w:rsid w:val="000D0F47"/>
    <w:rsid w:val="000D1894"/>
    <w:rsid w:val="000D24F6"/>
    <w:rsid w:val="000D2DD7"/>
    <w:rsid w:val="000D39C7"/>
    <w:rsid w:val="000D664C"/>
    <w:rsid w:val="000D6CAE"/>
    <w:rsid w:val="000D7154"/>
    <w:rsid w:val="000D7331"/>
    <w:rsid w:val="000D7F21"/>
    <w:rsid w:val="000E05E4"/>
    <w:rsid w:val="000E1346"/>
    <w:rsid w:val="000E550C"/>
    <w:rsid w:val="000E5CFB"/>
    <w:rsid w:val="000E6BC5"/>
    <w:rsid w:val="000F0CF6"/>
    <w:rsid w:val="000F15BA"/>
    <w:rsid w:val="000F21BC"/>
    <w:rsid w:val="000F44AD"/>
    <w:rsid w:val="000F479E"/>
    <w:rsid w:val="000F6146"/>
    <w:rsid w:val="000F683D"/>
    <w:rsid w:val="000F6DF8"/>
    <w:rsid w:val="000F6FA9"/>
    <w:rsid w:val="000F7242"/>
    <w:rsid w:val="000F763E"/>
    <w:rsid w:val="00101006"/>
    <w:rsid w:val="00101E77"/>
    <w:rsid w:val="001045A5"/>
    <w:rsid w:val="001072A2"/>
    <w:rsid w:val="00107DCA"/>
    <w:rsid w:val="001106F7"/>
    <w:rsid w:val="001114E9"/>
    <w:rsid w:val="00112603"/>
    <w:rsid w:val="00114353"/>
    <w:rsid w:val="00114DE5"/>
    <w:rsid w:val="001163FB"/>
    <w:rsid w:val="00120983"/>
    <w:rsid w:val="00120F05"/>
    <w:rsid w:val="00120F71"/>
    <w:rsid w:val="00121630"/>
    <w:rsid w:val="001218A8"/>
    <w:rsid w:val="00122A5B"/>
    <w:rsid w:val="00123461"/>
    <w:rsid w:val="00123919"/>
    <w:rsid w:val="00123FBD"/>
    <w:rsid w:val="0012553E"/>
    <w:rsid w:val="00127E23"/>
    <w:rsid w:val="0013020F"/>
    <w:rsid w:val="00130DCA"/>
    <w:rsid w:val="001315D9"/>
    <w:rsid w:val="00132F55"/>
    <w:rsid w:val="00133B0F"/>
    <w:rsid w:val="001342CD"/>
    <w:rsid w:val="0013487B"/>
    <w:rsid w:val="00135191"/>
    <w:rsid w:val="001372AE"/>
    <w:rsid w:val="0013777D"/>
    <w:rsid w:val="00137C10"/>
    <w:rsid w:val="00141F3C"/>
    <w:rsid w:val="00142680"/>
    <w:rsid w:val="001450F4"/>
    <w:rsid w:val="0014692B"/>
    <w:rsid w:val="00146A98"/>
    <w:rsid w:val="00147835"/>
    <w:rsid w:val="00150AB0"/>
    <w:rsid w:val="00151724"/>
    <w:rsid w:val="001538EE"/>
    <w:rsid w:val="001558F4"/>
    <w:rsid w:val="00155D9B"/>
    <w:rsid w:val="001568C3"/>
    <w:rsid w:val="0016217C"/>
    <w:rsid w:val="001631A9"/>
    <w:rsid w:val="00165491"/>
    <w:rsid w:val="00167EF4"/>
    <w:rsid w:val="0017070A"/>
    <w:rsid w:val="0017222A"/>
    <w:rsid w:val="00173872"/>
    <w:rsid w:val="00173DA0"/>
    <w:rsid w:val="00174276"/>
    <w:rsid w:val="001743D5"/>
    <w:rsid w:val="001745C6"/>
    <w:rsid w:val="00174E1E"/>
    <w:rsid w:val="0017507C"/>
    <w:rsid w:val="0017510F"/>
    <w:rsid w:val="0017660A"/>
    <w:rsid w:val="0018093B"/>
    <w:rsid w:val="00181AE6"/>
    <w:rsid w:val="00182CAF"/>
    <w:rsid w:val="00183B91"/>
    <w:rsid w:val="001847ED"/>
    <w:rsid w:val="001856DD"/>
    <w:rsid w:val="00187BDF"/>
    <w:rsid w:val="00187CC7"/>
    <w:rsid w:val="00187D85"/>
    <w:rsid w:val="00190C29"/>
    <w:rsid w:val="001950B7"/>
    <w:rsid w:val="001953A2"/>
    <w:rsid w:val="00195B88"/>
    <w:rsid w:val="00195DBA"/>
    <w:rsid w:val="00197AB2"/>
    <w:rsid w:val="00197B41"/>
    <w:rsid w:val="00197C4A"/>
    <w:rsid w:val="001A0AD8"/>
    <w:rsid w:val="001A0C22"/>
    <w:rsid w:val="001A4189"/>
    <w:rsid w:val="001A533F"/>
    <w:rsid w:val="001A55AB"/>
    <w:rsid w:val="001A5E15"/>
    <w:rsid w:val="001A5F90"/>
    <w:rsid w:val="001A6F3A"/>
    <w:rsid w:val="001A7A41"/>
    <w:rsid w:val="001A7AAD"/>
    <w:rsid w:val="001B02CA"/>
    <w:rsid w:val="001B163D"/>
    <w:rsid w:val="001B23D2"/>
    <w:rsid w:val="001B27E2"/>
    <w:rsid w:val="001B2D14"/>
    <w:rsid w:val="001B2E00"/>
    <w:rsid w:val="001B349F"/>
    <w:rsid w:val="001B5AEB"/>
    <w:rsid w:val="001B650E"/>
    <w:rsid w:val="001B6E89"/>
    <w:rsid w:val="001C1C62"/>
    <w:rsid w:val="001C249B"/>
    <w:rsid w:val="001C27E6"/>
    <w:rsid w:val="001C44DF"/>
    <w:rsid w:val="001C4A3A"/>
    <w:rsid w:val="001C5CED"/>
    <w:rsid w:val="001C5FE2"/>
    <w:rsid w:val="001C657C"/>
    <w:rsid w:val="001C6F8D"/>
    <w:rsid w:val="001C7067"/>
    <w:rsid w:val="001D1141"/>
    <w:rsid w:val="001D208D"/>
    <w:rsid w:val="001D2450"/>
    <w:rsid w:val="001D35A8"/>
    <w:rsid w:val="001D3D78"/>
    <w:rsid w:val="001D3EBD"/>
    <w:rsid w:val="001D4698"/>
    <w:rsid w:val="001D65A4"/>
    <w:rsid w:val="001E0028"/>
    <w:rsid w:val="001E09DF"/>
    <w:rsid w:val="001E16EE"/>
    <w:rsid w:val="001E4C9B"/>
    <w:rsid w:val="001E65BB"/>
    <w:rsid w:val="001E6A79"/>
    <w:rsid w:val="001E6E5E"/>
    <w:rsid w:val="001E72BC"/>
    <w:rsid w:val="001E7C11"/>
    <w:rsid w:val="001E7E38"/>
    <w:rsid w:val="001F2358"/>
    <w:rsid w:val="001F3578"/>
    <w:rsid w:val="001F42D7"/>
    <w:rsid w:val="001F43C4"/>
    <w:rsid w:val="001F4914"/>
    <w:rsid w:val="001F50E1"/>
    <w:rsid w:val="001F5B4B"/>
    <w:rsid w:val="001F5E32"/>
    <w:rsid w:val="001F6169"/>
    <w:rsid w:val="002001FF"/>
    <w:rsid w:val="00200EE1"/>
    <w:rsid w:val="00201577"/>
    <w:rsid w:val="0020162C"/>
    <w:rsid w:val="00201CEE"/>
    <w:rsid w:val="002027E2"/>
    <w:rsid w:val="00202D65"/>
    <w:rsid w:val="00202F81"/>
    <w:rsid w:val="002054F5"/>
    <w:rsid w:val="00206B8A"/>
    <w:rsid w:val="002072DB"/>
    <w:rsid w:val="0021040A"/>
    <w:rsid w:val="00211905"/>
    <w:rsid w:val="00212854"/>
    <w:rsid w:val="00213487"/>
    <w:rsid w:val="002136D1"/>
    <w:rsid w:val="00215C8E"/>
    <w:rsid w:val="0021670D"/>
    <w:rsid w:val="002174D3"/>
    <w:rsid w:val="00217FEB"/>
    <w:rsid w:val="0022046A"/>
    <w:rsid w:val="0022072E"/>
    <w:rsid w:val="00221171"/>
    <w:rsid w:val="002233F0"/>
    <w:rsid w:val="00224E91"/>
    <w:rsid w:val="00226BD3"/>
    <w:rsid w:val="00227CDF"/>
    <w:rsid w:val="00230429"/>
    <w:rsid w:val="00231A53"/>
    <w:rsid w:val="00233B39"/>
    <w:rsid w:val="0023479B"/>
    <w:rsid w:val="00236914"/>
    <w:rsid w:val="00236C02"/>
    <w:rsid w:val="00236D53"/>
    <w:rsid w:val="00236EAE"/>
    <w:rsid w:val="00237E1A"/>
    <w:rsid w:val="00241652"/>
    <w:rsid w:val="002428E4"/>
    <w:rsid w:val="00242F18"/>
    <w:rsid w:val="002442B8"/>
    <w:rsid w:val="00246AE0"/>
    <w:rsid w:val="00250229"/>
    <w:rsid w:val="0025231C"/>
    <w:rsid w:val="00252564"/>
    <w:rsid w:val="00253007"/>
    <w:rsid w:val="00253EED"/>
    <w:rsid w:val="00254B90"/>
    <w:rsid w:val="00256BCE"/>
    <w:rsid w:val="0026038F"/>
    <w:rsid w:val="0026040F"/>
    <w:rsid w:val="00262C8D"/>
    <w:rsid w:val="00263947"/>
    <w:rsid w:val="002657F4"/>
    <w:rsid w:val="00265E0F"/>
    <w:rsid w:val="002667B8"/>
    <w:rsid w:val="00266923"/>
    <w:rsid w:val="00267C02"/>
    <w:rsid w:val="00271D36"/>
    <w:rsid w:val="0027208B"/>
    <w:rsid w:val="002725FB"/>
    <w:rsid w:val="00273522"/>
    <w:rsid w:val="00274882"/>
    <w:rsid w:val="00276F02"/>
    <w:rsid w:val="0027708D"/>
    <w:rsid w:val="002809AF"/>
    <w:rsid w:val="00282C54"/>
    <w:rsid w:val="00285E3F"/>
    <w:rsid w:val="00291BD2"/>
    <w:rsid w:val="0029236C"/>
    <w:rsid w:val="00293A0D"/>
    <w:rsid w:val="002964D9"/>
    <w:rsid w:val="002A03C2"/>
    <w:rsid w:val="002A0F21"/>
    <w:rsid w:val="002A14D6"/>
    <w:rsid w:val="002A1915"/>
    <w:rsid w:val="002A1D33"/>
    <w:rsid w:val="002A2F04"/>
    <w:rsid w:val="002A41F8"/>
    <w:rsid w:val="002A43CF"/>
    <w:rsid w:val="002A47DC"/>
    <w:rsid w:val="002A6B03"/>
    <w:rsid w:val="002A73CB"/>
    <w:rsid w:val="002A73EA"/>
    <w:rsid w:val="002A7EFB"/>
    <w:rsid w:val="002B0A05"/>
    <w:rsid w:val="002B2F01"/>
    <w:rsid w:val="002B321F"/>
    <w:rsid w:val="002B503B"/>
    <w:rsid w:val="002B59BE"/>
    <w:rsid w:val="002C1CD3"/>
    <w:rsid w:val="002C2BF9"/>
    <w:rsid w:val="002C34CF"/>
    <w:rsid w:val="002C5A82"/>
    <w:rsid w:val="002D1CB9"/>
    <w:rsid w:val="002D2DC1"/>
    <w:rsid w:val="002D35E6"/>
    <w:rsid w:val="002D6703"/>
    <w:rsid w:val="002D6AD5"/>
    <w:rsid w:val="002E067E"/>
    <w:rsid w:val="002E098D"/>
    <w:rsid w:val="002E111E"/>
    <w:rsid w:val="002E1EDA"/>
    <w:rsid w:val="002E280C"/>
    <w:rsid w:val="002E37A0"/>
    <w:rsid w:val="002E62E2"/>
    <w:rsid w:val="002E78C4"/>
    <w:rsid w:val="002F1BC3"/>
    <w:rsid w:val="002F2A03"/>
    <w:rsid w:val="002F3074"/>
    <w:rsid w:val="002F334F"/>
    <w:rsid w:val="002F3C20"/>
    <w:rsid w:val="002F53F8"/>
    <w:rsid w:val="002F700F"/>
    <w:rsid w:val="00301DF4"/>
    <w:rsid w:val="00301FC9"/>
    <w:rsid w:val="00302781"/>
    <w:rsid w:val="00303599"/>
    <w:rsid w:val="0030413D"/>
    <w:rsid w:val="003045EA"/>
    <w:rsid w:val="00304E5D"/>
    <w:rsid w:val="00305155"/>
    <w:rsid w:val="003065FB"/>
    <w:rsid w:val="003077FD"/>
    <w:rsid w:val="003079F8"/>
    <w:rsid w:val="00310329"/>
    <w:rsid w:val="00310905"/>
    <w:rsid w:val="003113A5"/>
    <w:rsid w:val="003117CD"/>
    <w:rsid w:val="00311ED8"/>
    <w:rsid w:val="003153F7"/>
    <w:rsid w:val="0031614B"/>
    <w:rsid w:val="00317302"/>
    <w:rsid w:val="0031742C"/>
    <w:rsid w:val="003174B4"/>
    <w:rsid w:val="003176CA"/>
    <w:rsid w:val="00320603"/>
    <w:rsid w:val="00323EE3"/>
    <w:rsid w:val="00325432"/>
    <w:rsid w:val="00326533"/>
    <w:rsid w:val="0033000C"/>
    <w:rsid w:val="0033034F"/>
    <w:rsid w:val="00330B52"/>
    <w:rsid w:val="00331EAF"/>
    <w:rsid w:val="00333A53"/>
    <w:rsid w:val="00334D3B"/>
    <w:rsid w:val="003359ED"/>
    <w:rsid w:val="00335D83"/>
    <w:rsid w:val="0033693C"/>
    <w:rsid w:val="003373B7"/>
    <w:rsid w:val="00337635"/>
    <w:rsid w:val="003421D0"/>
    <w:rsid w:val="00343B90"/>
    <w:rsid w:val="00344B40"/>
    <w:rsid w:val="00344C7D"/>
    <w:rsid w:val="00345F51"/>
    <w:rsid w:val="0034610E"/>
    <w:rsid w:val="00346823"/>
    <w:rsid w:val="00346CF6"/>
    <w:rsid w:val="003470F0"/>
    <w:rsid w:val="003479BC"/>
    <w:rsid w:val="00350257"/>
    <w:rsid w:val="003555EE"/>
    <w:rsid w:val="003557B2"/>
    <w:rsid w:val="00356332"/>
    <w:rsid w:val="00357534"/>
    <w:rsid w:val="003601C1"/>
    <w:rsid w:val="0036090C"/>
    <w:rsid w:val="0036107F"/>
    <w:rsid w:val="00361C86"/>
    <w:rsid w:val="003625B7"/>
    <w:rsid w:val="00366EE5"/>
    <w:rsid w:val="003700DE"/>
    <w:rsid w:val="0037110F"/>
    <w:rsid w:val="003714D4"/>
    <w:rsid w:val="00371CBD"/>
    <w:rsid w:val="00372674"/>
    <w:rsid w:val="003728C7"/>
    <w:rsid w:val="00375658"/>
    <w:rsid w:val="003760EA"/>
    <w:rsid w:val="0037748B"/>
    <w:rsid w:val="00377D80"/>
    <w:rsid w:val="00380205"/>
    <w:rsid w:val="00380F2C"/>
    <w:rsid w:val="0038203B"/>
    <w:rsid w:val="00384F2B"/>
    <w:rsid w:val="003859B5"/>
    <w:rsid w:val="00386772"/>
    <w:rsid w:val="00387420"/>
    <w:rsid w:val="00391BC2"/>
    <w:rsid w:val="003921B3"/>
    <w:rsid w:val="00392D4D"/>
    <w:rsid w:val="0039485C"/>
    <w:rsid w:val="00394BF0"/>
    <w:rsid w:val="0039584D"/>
    <w:rsid w:val="003958A1"/>
    <w:rsid w:val="003959C7"/>
    <w:rsid w:val="00395F28"/>
    <w:rsid w:val="003962FC"/>
    <w:rsid w:val="003965CF"/>
    <w:rsid w:val="003975EF"/>
    <w:rsid w:val="00397D41"/>
    <w:rsid w:val="00397ED5"/>
    <w:rsid w:val="003A0DED"/>
    <w:rsid w:val="003A106A"/>
    <w:rsid w:val="003A4E64"/>
    <w:rsid w:val="003A4F7F"/>
    <w:rsid w:val="003A557C"/>
    <w:rsid w:val="003A7354"/>
    <w:rsid w:val="003A7741"/>
    <w:rsid w:val="003A77B9"/>
    <w:rsid w:val="003A7B34"/>
    <w:rsid w:val="003B1210"/>
    <w:rsid w:val="003B14AA"/>
    <w:rsid w:val="003B1844"/>
    <w:rsid w:val="003B1C39"/>
    <w:rsid w:val="003B21B0"/>
    <w:rsid w:val="003B2497"/>
    <w:rsid w:val="003B3608"/>
    <w:rsid w:val="003B36D1"/>
    <w:rsid w:val="003B6184"/>
    <w:rsid w:val="003C3031"/>
    <w:rsid w:val="003C33A4"/>
    <w:rsid w:val="003C34AC"/>
    <w:rsid w:val="003C4DF6"/>
    <w:rsid w:val="003C6235"/>
    <w:rsid w:val="003C629B"/>
    <w:rsid w:val="003C7F1E"/>
    <w:rsid w:val="003D0833"/>
    <w:rsid w:val="003D1B18"/>
    <w:rsid w:val="003D4BED"/>
    <w:rsid w:val="003D6643"/>
    <w:rsid w:val="003D6F21"/>
    <w:rsid w:val="003D6F22"/>
    <w:rsid w:val="003E0C8C"/>
    <w:rsid w:val="003E2CE7"/>
    <w:rsid w:val="003E4834"/>
    <w:rsid w:val="003E4FB6"/>
    <w:rsid w:val="003E4FD4"/>
    <w:rsid w:val="003E58D0"/>
    <w:rsid w:val="003E7FEB"/>
    <w:rsid w:val="003F02E3"/>
    <w:rsid w:val="003F134F"/>
    <w:rsid w:val="003F3068"/>
    <w:rsid w:val="003F4D30"/>
    <w:rsid w:val="003F68EE"/>
    <w:rsid w:val="003F6AAB"/>
    <w:rsid w:val="003F74EB"/>
    <w:rsid w:val="003F7A97"/>
    <w:rsid w:val="00400205"/>
    <w:rsid w:val="004003AD"/>
    <w:rsid w:val="0040131F"/>
    <w:rsid w:val="004042E8"/>
    <w:rsid w:val="004043C5"/>
    <w:rsid w:val="00406348"/>
    <w:rsid w:val="004065B1"/>
    <w:rsid w:val="00410ECA"/>
    <w:rsid w:val="00413145"/>
    <w:rsid w:val="00413846"/>
    <w:rsid w:val="00414314"/>
    <w:rsid w:val="004154DA"/>
    <w:rsid w:val="00415574"/>
    <w:rsid w:val="00415BB9"/>
    <w:rsid w:val="004160E4"/>
    <w:rsid w:val="00417793"/>
    <w:rsid w:val="00420E7F"/>
    <w:rsid w:val="0042117C"/>
    <w:rsid w:val="004220FC"/>
    <w:rsid w:val="00422B31"/>
    <w:rsid w:val="00423678"/>
    <w:rsid w:val="004238E3"/>
    <w:rsid w:val="00423A8C"/>
    <w:rsid w:val="00424745"/>
    <w:rsid w:val="00424C74"/>
    <w:rsid w:val="00425306"/>
    <w:rsid w:val="00426663"/>
    <w:rsid w:val="004304F0"/>
    <w:rsid w:val="0043426D"/>
    <w:rsid w:val="004342B6"/>
    <w:rsid w:val="004351F0"/>
    <w:rsid w:val="0043570A"/>
    <w:rsid w:val="00435A4F"/>
    <w:rsid w:val="00435B1B"/>
    <w:rsid w:val="00436A32"/>
    <w:rsid w:val="00436C68"/>
    <w:rsid w:val="00436DD6"/>
    <w:rsid w:val="004409C7"/>
    <w:rsid w:val="00441785"/>
    <w:rsid w:val="00441F3A"/>
    <w:rsid w:val="004423A5"/>
    <w:rsid w:val="00443BF6"/>
    <w:rsid w:val="00443F11"/>
    <w:rsid w:val="004442F9"/>
    <w:rsid w:val="00444797"/>
    <w:rsid w:val="004454E0"/>
    <w:rsid w:val="00445DFF"/>
    <w:rsid w:val="00447FBD"/>
    <w:rsid w:val="00451074"/>
    <w:rsid w:val="004522D1"/>
    <w:rsid w:val="00452789"/>
    <w:rsid w:val="00452A1B"/>
    <w:rsid w:val="00453EBD"/>
    <w:rsid w:val="00454449"/>
    <w:rsid w:val="00454B54"/>
    <w:rsid w:val="00455705"/>
    <w:rsid w:val="00456109"/>
    <w:rsid w:val="00457B54"/>
    <w:rsid w:val="00457B89"/>
    <w:rsid w:val="00460389"/>
    <w:rsid w:val="00461B3A"/>
    <w:rsid w:val="004623CC"/>
    <w:rsid w:val="0046483F"/>
    <w:rsid w:val="00465376"/>
    <w:rsid w:val="00465F1F"/>
    <w:rsid w:val="004669D9"/>
    <w:rsid w:val="004672BF"/>
    <w:rsid w:val="00467315"/>
    <w:rsid w:val="0047033C"/>
    <w:rsid w:val="0047169A"/>
    <w:rsid w:val="004760C6"/>
    <w:rsid w:val="00476233"/>
    <w:rsid w:val="004802F3"/>
    <w:rsid w:val="00480730"/>
    <w:rsid w:val="00481264"/>
    <w:rsid w:val="0048559F"/>
    <w:rsid w:val="00486035"/>
    <w:rsid w:val="004872A9"/>
    <w:rsid w:val="00487CB6"/>
    <w:rsid w:val="00492190"/>
    <w:rsid w:val="004924C2"/>
    <w:rsid w:val="004932FE"/>
    <w:rsid w:val="0049334D"/>
    <w:rsid w:val="00493E42"/>
    <w:rsid w:val="00494027"/>
    <w:rsid w:val="0049576F"/>
    <w:rsid w:val="00495FFF"/>
    <w:rsid w:val="00496639"/>
    <w:rsid w:val="0049721C"/>
    <w:rsid w:val="004A3165"/>
    <w:rsid w:val="004A744C"/>
    <w:rsid w:val="004A7B04"/>
    <w:rsid w:val="004B0170"/>
    <w:rsid w:val="004B0228"/>
    <w:rsid w:val="004B04EC"/>
    <w:rsid w:val="004B0587"/>
    <w:rsid w:val="004B0968"/>
    <w:rsid w:val="004B0A44"/>
    <w:rsid w:val="004B1057"/>
    <w:rsid w:val="004B14C3"/>
    <w:rsid w:val="004B1693"/>
    <w:rsid w:val="004B1846"/>
    <w:rsid w:val="004B2AE5"/>
    <w:rsid w:val="004B2B0E"/>
    <w:rsid w:val="004B4EB3"/>
    <w:rsid w:val="004B53F3"/>
    <w:rsid w:val="004B5CDC"/>
    <w:rsid w:val="004B6056"/>
    <w:rsid w:val="004B65DE"/>
    <w:rsid w:val="004B7E36"/>
    <w:rsid w:val="004C04DC"/>
    <w:rsid w:val="004C0784"/>
    <w:rsid w:val="004C2873"/>
    <w:rsid w:val="004C3B03"/>
    <w:rsid w:val="004C3EDA"/>
    <w:rsid w:val="004C4327"/>
    <w:rsid w:val="004C53D3"/>
    <w:rsid w:val="004C55AF"/>
    <w:rsid w:val="004C56E3"/>
    <w:rsid w:val="004C5B71"/>
    <w:rsid w:val="004C5EB6"/>
    <w:rsid w:val="004C6AF4"/>
    <w:rsid w:val="004C7776"/>
    <w:rsid w:val="004C7CD3"/>
    <w:rsid w:val="004D1684"/>
    <w:rsid w:val="004D174D"/>
    <w:rsid w:val="004D5AF8"/>
    <w:rsid w:val="004D5D3E"/>
    <w:rsid w:val="004E02E7"/>
    <w:rsid w:val="004E0487"/>
    <w:rsid w:val="004E0DB0"/>
    <w:rsid w:val="004E0F1D"/>
    <w:rsid w:val="004E1861"/>
    <w:rsid w:val="004E3D8F"/>
    <w:rsid w:val="004E4FBD"/>
    <w:rsid w:val="004E52B7"/>
    <w:rsid w:val="004F0734"/>
    <w:rsid w:val="004F0736"/>
    <w:rsid w:val="004F1EB1"/>
    <w:rsid w:val="004F20A7"/>
    <w:rsid w:val="004F2E85"/>
    <w:rsid w:val="004F4836"/>
    <w:rsid w:val="004F4931"/>
    <w:rsid w:val="004F5D0F"/>
    <w:rsid w:val="004F61A2"/>
    <w:rsid w:val="00500F49"/>
    <w:rsid w:val="00501119"/>
    <w:rsid w:val="00502901"/>
    <w:rsid w:val="00502A68"/>
    <w:rsid w:val="00503845"/>
    <w:rsid w:val="00504520"/>
    <w:rsid w:val="00507EF0"/>
    <w:rsid w:val="005100A1"/>
    <w:rsid w:val="00510157"/>
    <w:rsid w:val="005118F4"/>
    <w:rsid w:val="00514DC0"/>
    <w:rsid w:val="0051506D"/>
    <w:rsid w:val="00517672"/>
    <w:rsid w:val="00520341"/>
    <w:rsid w:val="00520844"/>
    <w:rsid w:val="00520CDF"/>
    <w:rsid w:val="005213A3"/>
    <w:rsid w:val="005219D0"/>
    <w:rsid w:val="00522215"/>
    <w:rsid w:val="005244CF"/>
    <w:rsid w:val="00524533"/>
    <w:rsid w:val="0052475F"/>
    <w:rsid w:val="00525EC8"/>
    <w:rsid w:val="00526843"/>
    <w:rsid w:val="00526B94"/>
    <w:rsid w:val="005302FA"/>
    <w:rsid w:val="00530DE3"/>
    <w:rsid w:val="005313C6"/>
    <w:rsid w:val="00532137"/>
    <w:rsid w:val="00532900"/>
    <w:rsid w:val="00532971"/>
    <w:rsid w:val="00532E08"/>
    <w:rsid w:val="00533294"/>
    <w:rsid w:val="0053375C"/>
    <w:rsid w:val="00533AC2"/>
    <w:rsid w:val="0053440B"/>
    <w:rsid w:val="00535930"/>
    <w:rsid w:val="00537131"/>
    <w:rsid w:val="00537D7F"/>
    <w:rsid w:val="00537DA1"/>
    <w:rsid w:val="005411F2"/>
    <w:rsid w:val="005425BB"/>
    <w:rsid w:val="0054287D"/>
    <w:rsid w:val="00543716"/>
    <w:rsid w:val="005439F0"/>
    <w:rsid w:val="00543C02"/>
    <w:rsid w:val="00543CCE"/>
    <w:rsid w:val="00546F86"/>
    <w:rsid w:val="00550534"/>
    <w:rsid w:val="00550892"/>
    <w:rsid w:val="00550BF9"/>
    <w:rsid w:val="00550CF1"/>
    <w:rsid w:val="005514CB"/>
    <w:rsid w:val="0055278A"/>
    <w:rsid w:val="0055292A"/>
    <w:rsid w:val="00553361"/>
    <w:rsid w:val="00553A5B"/>
    <w:rsid w:val="00553EE3"/>
    <w:rsid w:val="00555021"/>
    <w:rsid w:val="00555544"/>
    <w:rsid w:val="00555B2A"/>
    <w:rsid w:val="00557A26"/>
    <w:rsid w:val="00561085"/>
    <w:rsid w:val="0056156A"/>
    <w:rsid w:val="0056189E"/>
    <w:rsid w:val="00561D36"/>
    <w:rsid w:val="00564101"/>
    <w:rsid w:val="005643D1"/>
    <w:rsid w:val="00565ADC"/>
    <w:rsid w:val="0056637E"/>
    <w:rsid w:val="005677F5"/>
    <w:rsid w:val="005707AA"/>
    <w:rsid w:val="00570C1D"/>
    <w:rsid w:val="005722FD"/>
    <w:rsid w:val="005724B2"/>
    <w:rsid w:val="00572E9B"/>
    <w:rsid w:val="00573B2B"/>
    <w:rsid w:val="0057458A"/>
    <w:rsid w:val="005751F1"/>
    <w:rsid w:val="00575991"/>
    <w:rsid w:val="00576278"/>
    <w:rsid w:val="005772BB"/>
    <w:rsid w:val="0057780A"/>
    <w:rsid w:val="005804A7"/>
    <w:rsid w:val="005806DA"/>
    <w:rsid w:val="005810D3"/>
    <w:rsid w:val="0058117D"/>
    <w:rsid w:val="005812A7"/>
    <w:rsid w:val="00582A60"/>
    <w:rsid w:val="00583029"/>
    <w:rsid w:val="00583E31"/>
    <w:rsid w:val="00585528"/>
    <w:rsid w:val="0058575A"/>
    <w:rsid w:val="005858DE"/>
    <w:rsid w:val="0058592F"/>
    <w:rsid w:val="00587C44"/>
    <w:rsid w:val="00587CD2"/>
    <w:rsid w:val="0059127E"/>
    <w:rsid w:val="00591860"/>
    <w:rsid w:val="00592602"/>
    <w:rsid w:val="00593E4C"/>
    <w:rsid w:val="005947A0"/>
    <w:rsid w:val="005947B0"/>
    <w:rsid w:val="00594E73"/>
    <w:rsid w:val="00595340"/>
    <w:rsid w:val="00596C18"/>
    <w:rsid w:val="00597FF2"/>
    <w:rsid w:val="005A11BA"/>
    <w:rsid w:val="005A228B"/>
    <w:rsid w:val="005A39AD"/>
    <w:rsid w:val="005A4B5C"/>
    <w:rsid w:val="005B09E8"/>
    <w:rsid w:val="005B200C"/>
    <w:rsid w:val="005B26C3"/>
    <w:rsid w:val="005B2AAC"/>
    <w:rsid w:val="005B2B01"/>
    <w:rsid w:val="005B3A11"/>
    <w:rsid w:val="005B48FB"/>
    <w:rsid w:val="005B4D40"/>
    <w:rsid w:val="005B52E9"/>
    <w:rsid w:val="005B7420"/>
    <w:rsid w:val="005C01B1"/>
    <w:rsid w:val="005C0947"/>
    <w:rsid w:val="005C0AEB"/>
    <w:rsid w:val="005C0C8A"/>
    <w:rsid w:val="005C0D9E"/>
    <w:rsid w:val="005C200B"/>
    <w:rsid w:val="005C2204"/>
    <w:rsid w:val="005C3E0E"/>
    <w:rsid w:val="005C4D54"/>
    <w:rsid w:val="005C531D"/>
    <w:rsid w:val="005C58B3"/>
    <w:rsid w:val="005C6435"/>
    <w:rsid w:val="005C6EAE"/>
    <w:rsid w:val="005C75AF"/>
    <w:rsid w:val="005C76EC"/>
    <w:rsid w:val="005C7B38"/>
    <w:rsid w:val="005D1A5D"/>
    <w:rsid w:val="005D1AA2"/>
    <w:rsid w:val="005D4BCB"/>
    <w:rsid w:val="005D6C16"/>
    <w:rsid w:val="005D73B9"/>
    <w:rsid w:val="005E1548"/>
    <w:rsid w:val="005E171D"/>
    <w:rsid w:val="005E33EA"/>
    <w:rsid w:val="005E4B9C"/>
    <w:rsid w:val="005E5DF3"/>
    <w:rsid w:val="005E6112"/>
    <w:rsid w:val="005E621B"/>
    <w:rsid w:val="005E6FEB"/>
    <w:rsid w:val="005E7F1F"/>
    <w:rsid w:val="005F01BD"/>
    <w:rsid w:val="005F0C2F"/>
    <w:rsid w:val="005F19A7"/>
    <w:rsid w:val="005F2273"/>
    <w:rsid w:val="005F3A75"/>
    <w:rsid w:val="005F7216"/>
    <w:rsid w:val="005F76B1"/>
    <w:rsid w:val="005F7F56"/>
    <w:rsid w:val="00600373"/>
    <w:rsid w:val="006003D3"/>
    <w:rsid w:val="00600B6E"/>
    <w:rsid w:val="006010D6"/>
    <w:rsid w:val="006013B1"/>
    <w:rsid w:val="0060262F"/>
    <w:rsid w:val="00602DE7"/>
    <w:rsid w:val="00603432"/>
    <w:rsid w:val="006043C5"/>
    <w:rsid w:val="00604F19"/>
    <w:rsid w:val="0061008E"/>
    <w:rsid w:val="00610500"/>
    <w:rsid w:val="0061112C"/>
    <w:rsid w:val="0061179F"/>
    <w:rsid w:val="006122C6"/>
    <w:rsid w:val="00612D62"/>
    <w:rsid w:val="00613A1E"/>
    <w:rsid w:val="00615CCC"/>
    <w:rsid w:val="00617007"/>
    <w:rsid w:val="006177A4"/>
    <w:rsid w:val="00625046"/>
    <w:rsid w:val="00625341"/>
    <w:rsid w:val="00630AFB"/>
    <w:rsid w:val="00630D7F"/>
    <w:rsid w:val="00630D91"/>
    <w:rsid w:val="006321FB"/>
    <w:rsid w:val="006322E9"/>
    <w:rsid w:val="006343E0"/>
    <w:rsid w:val="00635214"/>
    <w:rsid w:val="00636462"/>
    <w:rsid w:val="00637601"/>
    <w:rsid w:val="00637880"/>
    <w:rsid w:val="0064003B"/>
    <w:rsid w:val="00641590"/>
    <w:rsid w:val="00641D50"/>
    <w:rsid w:val="00642526"/>
    <w:rsid w:val="006429D2"/>
    <w:rsid w:val="00642F9E"/>
    <w:rsid w:val="00644A37"/>
    <w:rsid w:val="00645A39"/>
    <w:rsid w:val="00645BE3"/>
    <w:rsid w:val="00647A85"/>
    <w:rsid w:val="00650E95"/>
    <w:rsid w:val="006524DC"/>
    <w:rsid w:val="0065364A"/>
    <w:rsid w:val="006539E1"/>
    <w:rsid w:val="00654DC0"/>
    <w:rsid w:val="0065525C"/>
    <w:rsid w:val="0065561F"/>
    <w:rsid w:val="006615ED"/>
    <w:rsid w:val="0066313B"/>
    <w:rsid w:val="0066394C"/>
    <w:rsid w:val="0066409B"/>
    <w:rsid w:val="00665257"/>
    <w:rsid w:val="00665844"/>
    <w:rsid w:val="00667890"/>
    <w:rsid w:val="00667D92"/>
    <w:rsid w:val="0067141F"/>
    <w:rsid w:val="00671C25"/>
    <w:rsid w:val="00672265"/>
    <w:rsid w:val="006754DA"/>
    <w:rsid w:val="00675582"/>
    <w:rsid w:val="00675875"/>
    <w:rsid w:val="0067639B"/>
    <w:rsid w:val="00676C5B"/>
    <w:rsid w:val="006800F9"/>
    <w:rsid w:val="0068070D"/>
    <w:rsid w:val="00681273"/>
    <w:rsid w:val="00681356"/>
    <w:rsid w:val="00682AE2"/>
    <w:rsid w:val="0068574B"/>
    <w:rsid w:val="00687677"/>
    <w:rsid w:val="00690C2A"/>
    <w:rsid w:val="006915D5"/>
    <w:rsid w:val="00691958"/>
    <w:rsid w:val="00691BDD"/>
    <w:rsid w:val="00691F5E"/>
    <w:rsid w:val="006931B2"/>
    <w:rsid w:val="006976F0"/>
    <w:rsid w:val="00697876"/>
    <w:rsid w:val="00697901"/>
    <w:rsid w:val="00697CB8"/>
    <w:rsid w:val="006A0302"/>
    <w:rsid w:val="006A076C"/>
    <w:rsid w:val="006A37CC"/>
    <w:rsid w:val="006A386C"/>
    <w:rsid w:val="006A3AFD"/>
    <w:rsid w:val="006A4188"/>
    <w:rsid w:val="006A4260"/>
    <w:rsid w:val="006A5FB2"/>
    <w:rsid w:val="006A77D3"/>
    <w:rsid w:val="006B03B6"/>
    <w:rsid w:val="006B0BA2"/>
    <w:rsid w:val="006B0E4E"/>
    <w:rsid w:val="006B2BEA"/>
    <w:rsid w:val="006B2CA0"/>
    <w:rsid w:val="006B4357"/>
    <w:rsid w:val="006B560E"/>
    <w:rsid w:val="006B56C7"/>
    <w:rsid w:val="006B6777"/>
    <w:rsid w:val="006B70EE"/>
    <w:rsid w:val="006B756E"/>
    <w:rsid w:val="006C05AA"/>
    <w:rsid w:val="006C0DA4"/>
    <w:rsid w:val="006C0EA0"/>
    <w:rsid w:val="006C3329"/>
    <w:rsid w:val="006C4C7D"/>
    <w:rsid w:val="006C4E66"/>
    <w:rsid w:val="006C4FB6"/>
    <w:rsid w:val="006C7943"/>
    <w:rsid w:val="006C7B63"/>
    <w:rsid w:val="006D1EED"/>
    <w:rsid w:val="006D2025"/>
    <w:rsid w:val="006D339E"/>
    <w:rsid w:val="006D51EA"/>
    <w:rsid w:val="006D7845"/>
    <w:rsid w:val="006E02CD"/>
    <w:rsid w:val="006E1522"/>
    <w:rsid w:val="006E17C1"/>
    <w:rsid w:val="006E1820"/>
    <w:rsid w:val="006E3076"/>
    <w:rsid w:val="006E4FAF"/>
    <w:rsid w:val="006E52CF"/>
    <w:rsid w:val="006E6574"/>
    <w:rsid w:val="006E6D56"/>
    <w:rsid w:val="006E766A"/>
    <w:rsid w:val="006F0179"/>
    <w:rsid w:val="006F07D4"/>
    <w:rsid w:val="006F0FD5"/>
    <w:rsid w:val="006F1D16"/>
    <w:rsid w:val="006F2795"/>
    <w:rsid w:val="006F41A7"/>
    <w:rsid w:val="006F56F0"/>
    <w:rsid w:val="006F6510"/>
    <w:rsid w:val="006F75FB"/>
    <w:rsid w:val="006F7829"/>
    <w:rsid w:val="0070160D"/>
    <w:rsid w:val="00702AB6"/>
    <w:rsid w:val="00702E52"/>
    <w:rsid w:val="00703EBB"/>
    <w:rsid w:val="00704CBB"/>
    <w:rsid w:val="00705937"/>
    <w:rsid w:val="00706E43"/>
    <w:rsid w:val="00707283"/>
    <w:rsid w:val="00707E20"/>
    <w:rsid w:val="00712730"/>
    <w:rsid w:val="00712B36"/>
    <w:rsid w:val="00714457"/>
    <w:rsid w:val="00714934"/>
    <w:rsid w:val="007219BF"/>
    <w:rsid w:val="00721E19"/>
    <w:rsid w:val="00724A24"/>
    <w:rsid w:val="00724C30"/>
    <w:rsid w:val="00725E88"/>
    <w:rsid w:val="00727DE2"/>
    <w:rsid w:val="00730816"/>
    <w:rsid w:val="00730B81"/>
    <w:rsid w:val="00730FAA"/>
    <w:rsid w:val="0073243B"/>
    <w:rsid w:val="00733F55"/>
    <w:rsid w:val="00734174"/>
    <w:rsid w:val="0073477F"/>
    <w:rsid w:val="00737408"/>
    <w:rsid w:val="00737538"/>
    <w:rsid w:val="00741DA3"/>
    <w:rsid w:val="0074301E"/>
    <w:rsid w:val="00743851"/>
    <w:rsid w:val="00743965"/>
    <w:rsid w:val="00744AF7"/>
    <w:rsid w:val="00745033"/>
    <w:rsid w:val="007461D7"/>
    <w:rsid w:val="0074734D"/>
    <w:rsid w:val="007516BE"/>
    <w:rsid w:val="007525BD"/>
    <w:rsid w:val="00752604"/>
    <w:rsid w:val="00755D13"/>
    <w:rsid w:val="00756182"/>
    <w:rsid w:val="00757AA4"/>
    <w:rsid w:val="00760255"/>
    <w:rsid w:val="00760E67"/>
    <w:rsid w:val="00762F96"/>
    <w:rsid w:val="007636D5"/>
    <w:rsid w:val="00763BB3"/>
    <w:rsid w:val="00764971"/>
    <w:rsid w:val="007663DA"/>
    <w:rsid w:val="007663F7"/>
    <w:rsid w:val="00766BBE"/>
    <w:rsid w:val="00767C9D"/>
    <w:rsid w:val="00771019"/>
    <w:rsid w:val="00771E6F"/>
    <w:rsid w:val="00773707"/>
    <w:rsid w:val="00773CB0"/>
    <w:rsid w:val="00774082"/>
    <w:rsid w:val="007746E2"/>
    <w:rsid w:val="00774C12"/>
    <w:rsid w:val="00774E2C"/>
    <w:rsid w:val="00775E23"/>
    <w:rsid w:val="00777F27"/>
    <w:rsid w:val="00780F89"/>
    <w:rsid w:val="00781628"/>
    <w:rsid w:val="00783249"/>
    <w:rsid w:val="00784EE8"/>
    <w:rsid w:val="0078547B"/>
    <w:rsid w:val="00785BA8"/>
    <w:rsid w:val="00786851"/>
    <w:rsid w:val="007868F2"/>
    <w:rsid w:val="007871D0"/>
    <w:rsid w:val="00790A0A"/>
    <w:rsid w:val="00792018"/>
    <w:rsid w:val="007925A2"/>
    <w:rsid w:val="007926FA"/>
    <w:rsid w:val="00793271"/>
    <w:rsid w:val="00793504"/>
    <w:rsid w:val="007945FE"/>
    <w:rsid w:val="00794700"/>
    <w:rsid w:val="00794D45"/>
    <w:rsid w:val="00794D7D"/>
    <w:rsid w:val="00794DB9"/>
    <w:rsid w:val="007950BF"/>
    <w:rsid w:val="007961F4"/>
    <w:rsid w:val="00796892"/>
    <w:rsid w:val="00797032"/>
    <w:rsid w:val="00797A67"/>
    <w:rsid w:val="007A040C"/>
    <w:rsid w:val="007A07FC"/>
    <w:rsid w:val="007A141C"/>
    <w:rsid w:val="007A1866"/>
    <w:rsid w:val="007A3392"/>
    <w:rsid w:val="007A3576"/>
    <w:rsid w:val="007A3844"/>
    <w:rsid w:val="007A786C"/>
    <w:rsid w:val="007B014F"/>
    <w:rsid w:val="007B08BC"/>
    <w:rsid w:val="007B0A78"/>
    <w:rsid w:val="007B160E"/>
    <w:rsid w:val="007B1A85"/>
    <w:rsid w:val="007B2C37"/>
    <w:rsid w:val="007B31CF"/>
    <w:rsid w:val="007B3DD0"/>
    <w:rsid w:val="007B5459"/>
    <w:rsid w:val="007B615C"/>
    <w:rsid w:val="007B623E"/>
    <w:rsid w:val="007B6996"/>
    <w:rsid w:val="007C0163"/>
    <w:rsid w:val="007C17F8"/>
    <w:rsid w:val="007C206C"/>
    <w:rsid w:val="007C2454"/>
    <w:rsid w:val="007C2730"/>
    <w:rsid w:val="007C2A51"/>
    <w:rsid w:val="007C308C"/>
    <w:rsid w:val="007C4929"/>
    <w:rsid w:val="007C4A67"/>
    <w:rsid w:val="007C4C36"/>
    <w:rsid w:val="007C64F7"/>
    <w:rsid w:val="007C6F57"/>
    <w:rsid w:val="007D146F"/>
    <w:rsid w:val="007D2033"/>
    <w:rsid w:val="007D2418"/>
    <w:rsid w:val="007D2E83"/>
    <w:rsid w:val="007D4D2C"/>
    <w:rsid w:val="007D5C25"/>
    <w:rsid w:val="007D61CC"/>
    <w:rsid w:val="007D6513"/>
    <w:rsid w:val="007D6705"/>
    <w:rsid w:val="007E03D4"/>
    <w:rsid w:val="007E166D"/>
    <w:rsid w:val="007E25AD"/>
    <w:rsid w:val="007E27D0"/>
    <w:rsid w:val="007E2A48"/>
    <w:rsid w:val="007E3101"/>
    <w:rsid w:val="007E4214"/>
    <w:rsid w:val="007E7AD0"/>
    <w:rsid w:val="007F0453"/>
    <w:rsid w:val="007F0B93"/>
    <w:rsid w:val="007F1A4A"/>
    <w:rsid w:val="007F4D27"/>
    <w:rsid w:val="007F7516"/>
    <w:rsid w:val="007F78C5"/>
    <w:rsid w:val="00801A9F"/>
    <w:rsid w:val="00801C8B"/>
    <w:rsid w:val="00802A3A"/>
    <w:rsid w:val="00802B71"/>
    <w:rsid w:val="00803A30"/>
    <w:rsid w:val="00804F0B"/>
    <w:rsid w:val="0080680B"/>
    <w:rsid w:val="008069CB"/>
    <w:rsid w:val="0080705A"/>
    <w:rsid w:val="008073FC"/>
    <w:rsid w:val="00810316"/>
    <w:rsid w:val="0081036B"/>
    <w:rsid w:val="008114AC"/>
    <w:rsid w:val="00811A4E"/>
    <w:rsid w:val="00812457"/>
    <w:rsid w:val="00813B7B"/>
    <w:rsid w:val="00814B35"/>
    <w:rsid w:val="0081547C"/>
    <w:rsid w:val="0081691D"/>
    <w:rsid w:val="00817B8C"/>
    <w:rsid w:val="00817C2E"/>
    <w:rsid w:val="008200F9"/>
    <w:rsid w:val="00820311"/>
    <w:rsid w:val="00820E9D"/>
    <w:rsid w:val="00820F41"/>
    <w:rsid w:val="00822BB4"/>
    <w:rsid w:val="00824096"/>
    <w:rsid w:val="008246C1"/>
    <w:rsid w:val="008251AB"/>
    <w:rsid w:val="00825F77"/>
    <w:rsid w:val="00826B62"/>
    <w:rsid w:val="0083127B"/>
    <w:rsid w:val="00833157"/>
    <w:rsid w:val="00834B94"/>
    <w:rsid w:val="00834BB0"/>
    <w:rsid w:val="00835BA9"/>
    <w:rsid w:val="00836758"/>
    <w:rsid w:val="008378EE"/>
    <w:rsid w:val="008406E3"/>
    <w:rsid w:val="00840B30"/>
    <w:rsid w:val="008441D3"/>
    <w:rsid w:val="008442BD"/>
    <w:rsid w:val="00844693"/>
    <w:rsid w:val="008447CF"/>
    <w:rsid w:val="00845390"/>
    <w:rsid w:val="00845921"/>
    <w:rsid w:val="00845ADE"/>
    <w:rsid w:val="00846AF8"/>
    <w:rsid w:val="00847406"/>
    <w:rsid w:val="008474C7"/>
    <w:rsid w:val="00847565"/>
    <w:rsid w:val="00847D90"/>
    <w:rsid w:val="008511EB"/>
    <w:rsid w:val="00851793"/>
    <w:rsid w:val="00851EFF"/>
    <w:rsid w:val="00855D98"/>
    <w:rsid w:val="0086385C"/>
    <w:rsid w:val="00863D81"/>
    <w:rsid w:val="00864AA6"/>
    <w:rsid w:val="00865685"/>
    <w:rsid w:val="00866BE0"/>
    <w:rsid w:val="00867D1D"/>
    <w:rsid w:val="00867DD0"/>
    <w:rsid w:val="00867DD8"/>
    <w:rsid w:val="00872273"/>
    <w:rsid w:val="00874225"/>
    <w:rsid w:val="00874918"/>
    <w:rsid w:val="00874E76"/>
    <w:rsid w:val="00874E79"/>
    <w:rsid w:val="00876F05"/>
    <w:rsid w:val="00877121"/>
    <w:rsid w:val="008804E6"/>
    <w:rsid w:val="00880D6B"/>
    <w:rsid w:val="00881AC0"/>
    <w:rsid w:val="00881BFA"/>
    <w:rsid w:val="008821F8"/>
    <w:rsid w:val="0088376F"/>
    <w:rsid w:val="00885377"/>
    <w:rsid w:val="00890134"/>
    <w:rsid w:val="00891A41"/>
    <w:rsid w:val="00892A89"/>
    <w:rsid w:val="00892AAB"/>
    <w:rsid w:val="008941C7"/>
    <w:rsid w:val="00895BE1"/>
    <w:rsid w:val="00897728"/>
    <w:rsid w:val="008A0BAF"/>
    <w:rsid w:val="008A105C"/>
    <w:rsid w:val="008A2AA6"/>
    <w:rsid w:val="008A39AF"/>
    <w:rsid w:val="008A3B94"/>
    <w:rsid w:val="008A4158"/>
    <w:rsid w:val="008A5D47"/>
    <w:rsid w:val="008A62D5"/>
    <w:rsid w:val="008B14CE"/>
    <w:rsid w:val="008B152D"/>
    <w:rsid w:val="008B2075"/>
    <w:rsid w:val="008B2560"/>
    <w:rsid w:val="008B277C"/>
    <w:rsid w:val="008B32F3"/>
    <w:rsid w:val="008B332A"/>
    <w:rsid w:val="008B4157"/>
    <w:rsid w:val="008B6833"/>
    <w:rsid w:val="008B6E0B"/>
    <w:rsid w:val="008B6F7F"/>
    <w:rsid w:val="008B7457"/>
    <w:rsid w:val="008C0932"/>
    <w:rsid w:val="008C0DC7"/>
    <w:rsid w:val="008C1295"/>
    <w:rsid w:val="008C1776"/>
    <w:rsid w:val="008C1F4F"/>
    <w:rsid w:val="008C3605"/>
    <w:rsid w:val="008C3CFD"/>
    <w:rsid w:val="008C4A61"/>
    <w:rsid w:val="008C7B75"/>
    <w:rsid w:val="008D05C3"/>
    <w:rsid w:val="008D3773"/>
    <w:rsid w:val="008D3A44"/>
    <w:rsid w:val="008D3B76"/>
    <w:rsid w:val="008D3B99"/>
    <w:rsid w:val="008D4D7A"/>
    <w:rsid w:val="008D5385"/>
    <w:rsid w:val="008D5A7F"/>
    <w:rsid w:val="008D5D26"/>
    <w:rsid w:val="008D7894"/>
    <w:rsid w:val="008E3712"/>
    <w:rsid w:val="008E3AF6"/>
    <w:rsid w:val="008E3C68"/>
    <w:rsid w:val="008E4D18"/>
    <w:rsid w:val="008E5D04"/>
    <w:rsid w:val="008F0277"/>
    <w:rsid w:val="008F0ECF"/>
    <w:rsid w:val="008F1147"/>
    <w:rsid w:val="008F1181"/>
    <w:rsid w:val="008F1B81"/>
    <w:rsid w:val="008F5D94"/>
    <w:rsid w:val="008F6416"/>
    <w:rsid w:val="009023FC"/>
    <w:rsid w:val="00902BBF"/>
    <w:rsid w:val="009035E1"/>
    <w:rsid w:val="00905D61"/>
    <w:rsid w:val="009106DD"/>
    <w:rsid w:val="0091117E"/>
    <w:rsid w:val="009128A9"/>
    <w:rsid w:val="0091354C"/>
    <w:rsid w:val="009135CC"/>
    <w:rsid w:val="00914C92"/>
    <w:rsid w:val="0091779C"/>
    <w:rsid w:val="0091793C"/>
    <w:rsid w:val="00917D5A"/>
    <w:rsid w:val="00920C3C"/>
    <w:rsid w:val="00921837"/>
    <w:rsid w:val="00921F26"/>
    <w:rsid w:val="00923940"/>
    <w:rsid w:val="00924272"/>
    <w:rsid w:val="009246EA"/>
    <w:rsid w:val="009261AA"/>
    <w:rsid w:val="009269C0"/>
    <w:rsid w:val="0092737C"/>
    <w:rsid w:val="009277BB"/>
    <w:rsid w:val="00927C6B"/>
    <w:rsid w:val="00930F4E"/>
    <w:rsid w:val="00931CC2"/>
    <w:rsid w:val="00932372"/>
    <w:rsid w:val="009325E7"/>
    <w:rsid w:val="00935326"/>
    <w:rsid w:val="00935D3E"/>
    <w:rsid w:val="00935D55"/>
    <w:rsid w:val="00936807"/>
    <w:rsid w:val="00936A67"/>
    <w:rsid w:val="00937427"/>
    <w:rsid w:val="00937AC1"/>
    <w:rsid w:val="00942E27"/>
    <w:rsid w:val="009434A6"/>
    <w:rsid w:val="0094391F"/>
    <w:rsid w:val="00943DDF"/>
    <w:rsid w:val="00944596"/>
    <w:rsid w:val="00945D0E"/>
    <w:rsid w:val="00946AAB"/>
    <w:rsid w:val="00950304"/>
    <w:rsid w:val="00951C8C"/>
    <w:rsid w:val="0095253C"/>
    <w:rsid w:val="009537FD"/>
    <w:rsid w:val="00954233"/>
    <w:rsid w:val="00954A12"/>
    <w:rsid w:val="00955AF6"/>
    <w:rsid w:val="00956F07"/>
    <w:rsid w:val="0096053D"/>
    <w:rsid w:val="00962602"/>
    <w:rsid w:val="00962F0B"/>
    <w:rsid w:val="009637E9"/>
    <w:rsid w:val="00964782"/>
    <w:rsid w:val="00966171"/>
    <w:rsid w:val="00967E96"/>
    <w:rsid w:val="00967F97"/>
    <w:rsid w:val="009702CF"/>
    <w:rsid w:val="00970793"/>
    <w:rsid w:val="009713E7"/>
    <w:rsid w:val="009716FF"/>
    <w:rsid w:val="0097274D"/>
    <w:rsid w:val="009739FF"/>
    <w:rsid w:val="0097405C"/>
    <w:rsid w:val="00975197"/>
    <w:rsid w:val="009752F6"/>
    <w:rsid w:val="00976329"/>
    <w:rsid w:val="0098124D"/>
    <w:rsid w:val="00981B56"/>
    <w:rsid w:val="009822E1"/>
    <w:rsid w:val="0098498B"/>
    <w:rsid w:val="00986079"/>
    <w:rsid w:val="0098677B"/>
    <w:rsid w:val="00987402"/>
    <w:rsid w:val="0098783C"/>
    <w:rsid w:val="0098792B"/>
    <w:rsid w:val="00990D44"/>
    <w:rsid w:val="009914FB"/>
    <w:rsid w:val="009918B8"/>
    <w:rsid w:val="009938F0"/>
    <w:rsid w:val="00997838"/>
    <w:rsid w:val="009A0EED"/>
    <w:rsid w:val="009A1577"/>
    <w:rsid w:val="009A181C"/>
    <w:rsid w:val="009A358B"/>
    <w:rsid w:val="009A3F85"/>
    <w:rsid w:val="009A632E"/>
    <w:rsid w:val="009B058A"/>
    <w:rsid w:val="009B0610"/>
    <w:rsid w:val="009B098E"/>
    <w:rsid w:val="009B1A3F"/>
    <w:rsid w:val="009B2556"/>
    <w:rsid w:val="009B5246"/>
    <w:rsid w:val="009B56D8"/>
    <w:rsid w:val="009B5FB6"/>
    <w:rsid w:val="009B6626"/>
    <w:rsid w:val="009B6AEB"/>
    <w:rsid w:val="009B6B65"/>
    <w:rsid w:val="009C0816"/>
    <w:rsid w:val="009C0F07"/>
    <w:rsid w:val="009C159F"/>
    <w:rsid w:val="009C165F"/>
    <w:rsid w:val="009C1C06"/>
    <w:rsid w:val="009C2D80"/>
    <w:rsid w:val="009C6108"/>
    <w:rsid w:val="009C62EF"/>
    <w:rsid w:val="009D1566"/>
    <w:rsid w:val="009D2926"/>
    <w:rsid w:val="009D2B8A"/>
    <w:rsid w:val="009D3177"/>
    <w:rsid w:val="009D36E4"/>
    <w:rsid w:val="009D4423"/>
    <w:rsid w:val="009D4B06"/>
    <w:rsid w:val="009D4CB0"/>
    <w:rsid w:val="009D4D2D"/>
    <w:rsid w:val="009D5859"/>
    <w:rsid w:val="009D5BDE"/>
    <w:rsid w:val="009D75C6"/>
    <w:rsid w:val="009D7C4B"/>
    <w:rsid w:val="009E10AD"/>
    <w:rsid w:val="009E2321"/>
    <w:rsid w:val="009E2B7D"/>
    <w:rsid w:val="009E2C2C"/>
    <w:rsid w:val="009E2E9A"/>
    <w:rsid w:val="009E5B5A"/>
    <w:rsid w:val="009E6E97"/>
    <w:rsid w:val="009E7071"/>
    <w:rsid w:val="009E7CA0"/>
    <w:rsid w:val="009E7F3B"/>
    <w:rsid w:val="009F0D90"/>
    <w:rsid w:val="009F2F70"/>
    <w:rsid w:val="009F30E4"/>
    <w:rsid w:val="009F4BCD"/>
    <w:rsid w:val="009F4DEF"/>
    <w:rsid w:val="009F55A9"/>
    <w:rsid w:val="00A008EB"/>
    <w:rsid w:val="00A01250"/>
    <w:rsid w:val="00A01B02"/>
    <w:rsid w:val="00A01E43"/>
    <w:rsid w:val="00A024CC"/>
    <w:rsid w:val="00A026A9"/>
    <w:rsid w:val="00A03915"/>
    <w:rsid w:val="00A04229"/>
    <w:rsid w:val="00A04C0A"/>
    <w:rsid w:val="00A0736D"/>
    <w:rsid w:val="00A0757D"/>
    <w:rsid w:val="00A10834"/>
    <w:rsid w:val="00A10AD5"/>
    <w:rsid w:val="00A11098"/>
    <w:rsid w:val="00A11460"/>
    <w:rsid w:val="00A1329B"/>
    <w:rsid w:val="00A135DE"/>
    <w:rsid w:val="00A1386D"/>
    <w:rsid w:val="00A14241"/>
    <w:rsid w:val="00A14E8C"/>
    <w:rsid w:val="00A20098"/>
    <w:rsid w:val="00A203EC"/>
    <w:rsid w:val="00A20F6F"/>
    <w:rsid w:val="00A22C26"/>
    <w:rsid w:val="00A22D4E"/>
    <w:rsid w:val="00A2341E"/>
    <w:rsid w:val="00A24B91"/>
    <w:rsid w:val="00A26825"/>
    <w:rsid w:val="00A26D56"/>
    <w:rsid w:val="00A26F80"/>
    <w:rsid w:val="00A2793E"/>
    <w:rsid w:val="00A3071F"/>
    <w:rsid w:val="00A315D3"/>
    <w:rsid w:val="00A31B36"/>
    <w:rsid w:val="00A323C7"/>
    <w:rsid w:val="00A346A7"/>
    <w:rsid w:val="00A34E62"/>
    <w:rsid w:val="00A3528C"/>
    <w:rsid w:val="00A40F32"/>
    <w:rsid w:val="00A4126C"/>
    <w:rsid w:val="00A41656"/>
    <w:rsid w:val="00A41CC7"/>
    <w:rsid w:val="00A41FAC"/>
    <w:rsid w:val="00A42BD4"/>
    <w:rsid w:val="00A4606B"/>
    <w:rsid w:val="00A46741"/>
    <w:rsid w:val="00A46B72"/>
    <w:rsid w:val="00A46CCB"/>
    <w:rsid w:val="00A46E64"/>
    <w:rsid w:val="00A50AFA"/>
    <w:rsid w:val="00A52E00"/>
    <w:rsid w:val="00A53E4D"/>
    <w:rsid w:val="00A57B0E"/>
    <w:rsid w:val="00A609F9"/>
    <w:rsid w:val="00A61239"/>
    <w:rsid w:val="00A6154E"/>
    <w:rsid w:val="00A61CA8"/>
    <w:rsid w:val="00A65662"/>
    <w:rsid w:val="00A66F93"/>
    <w:rsid w:val="00A71B21"/>
    <w:rsid w:val="00A71C13"/>
    <w:rsid w:val="00A72CC5"/>
    <w:rsid w:val="00A7314F"/>
    <w:rsid w:val="00A735D3"/>
    <w:rsid w:val="00A74203"/>
    <w:rsid w:val="00A74D81"/>
    <w:rsid w:val="00A75124"/>
    <w:rsid w:val="00A75730"/>
    <w:rsid w:val="00A80F80"/>
    <w:rsid w:val="00A80FF0"/>
    <w:rsid w:val="00A820D9"/>
    <w:rsid w:val="00A821B0"/>
    <w:rsid w:val="00A8489A"/>
    <w:rsid w:val="00A85C0F"/>
    <w:rsid w:val="00A864A7"/>
    <w:rsid w:val="00A90318"/>
    <w:rsid w:val="00A906C0"/>
    <w:rsid w:val="00A929B6"/>
    <w:rsid w:val="00A933D2"/>
    <w:rsid w:val="00A95535"/>
    <w:rsid w:val="00A96C66"/>
    <w:rsid w:val="00A976EE"/>
    <w:rsid w:val="00A97995"/>
    <w:rsid w:val="00A97E49"/>
    <w:rsid w:val="00AA0394"/>
    <w:rsid w:val="00AA0BE1"/>
    <w:rsid w:val="00AA1055"/>
    <w:rsid w:val="00AA1D59"/>
    <w:rsid w:val="00AA2576"/>
    <w:rsid w:val="00AA29C9"/>
    <w:rsid w:val="00AA2F4D"/>
    <w:rsid w:val="00AA3C1E"/>
    <w:rsid w:val="00AA45F4"/>
    <w:rsid w:val="00AA4846"/>
    <w:rsid w:val="00AA4860"/>
    <w:rsid w:val="00AA4FA4"/>
    <w:rsid w:val="00AA5701"/>
    <w:rsid w:val="00AA628A"/>
    <w:rsid w:val="00AB047D"/>
    <w:rsid w:val="00AB17F2"/>
    <w:rsid w:val="00AB2893"/>
    <w:rsid w:val="00AB4630"/>
    <w:rsid w:val="00AB499C"/>
    <w:rsid w:val="00AB4D3A"/>
    <w:rsid w:val="00AB5CA3"/>
    <w:rsid w:val="00AC169F"/>
    <w:rsid w:val="00AC295E"/>
    <w:rsid w:val="00AC3461"/>
    <w:rsid w:val="00AC3559"/>
    <w:rsid w:val="00AC3A9C"/>
    <w:rsid w:val="00AC5025"/>
    <w:rsid w:val="00AC50AC"/>
    <w:rsid w:val="00AC6731"/>
    <w:rsid w:val="00AC67BB"/>
    <w:rsid w:val="00AC69F5"/>
    <w:rsid w:val="00AC6D89"/>
    <w:rsid w:val="00AD122D"/>
    <w:rsid w:val="00AD17B8"/>
    <w:rsid w:val="00AD26C7"/>
    <w:rsid w:val="00AD35FE"/>
    <w:rsid w:val="00AD3BBF"/>
    <w:rsid w:val="00AD50E2"/>
    <w:rsid w:val="00AD79AF"/>
    <w:rsid w:val="00AD7D5F"/>
    <w:rsid w:val="00AE015C"/>
    <w:rsid w:val="00AE1C47"/>
    <w:rsid w:val="00AE1C68"/>
    <w:rsid w:val="00AE24EB"/>
    <w:rsid w:val="00AE411F"/>
    <w:rsid w:val="00AE466E"/>
    <w:rsid w:val="00AE5815"/>
    <w:rsid w:val="00AE6AEC"/>
    <w:rsid w:val="00AE6E9E"/>
    <w:rsid w:val="00AE7683"/>
    <w:rsid w:val="00AF548C"/>
    <w:rsid w:val="00AF5D94"/>
    <w:rsid w:val="00AF6A48"/>
    <w:rsid w:val="00AF7C4B"/>
    <w:rsid w:val="00B0051F"/>
    <w:rsid w:val="00B00EB3"/>
    <w:rsid w:val="00B010EF"/>
    <w:rsid w:val="00B01B6F"/>
    <w:rsid w:val="00B027F1"/>
    <w:rsid w:val="00B02859"/>
    <w:rsid w:val="00B06E5C"/>
    <w:rsid w:val="00B06FAD"/>
    <w:rsid w:val="00B06FBE"/>
    <w:rsid w:val="00B07A1D"/>
    <w:rsid w:val="00B147A4"/>
    <w:rsid w:val="00B14C22"/>
    <w:rsid w:val="00B151B3"/>
    <w:rsid w:val="00B152CB"/>
    <w:rsid w:val="00B16A3C"/>
    <w:rsid w:val="00B172BF"/>
    <w:rsid w:val="00B17D9B"/>
    <w:rsid w:val="00B21EF2"/>
    <w:rsid w:val="00B220D2"/>
    <w:rsid w:val="00B223F2"/>
    <w:rsid w:val="00B23088"/>
    <w:rsid w:val="00B23571"/>
    <w:rsid w:val="00B23879"/>
    <w:rsid w:val="00B23DF5"/>
    <w:rsid w:val="00B24591"/>
    <w:rsid w:val="00B2712A"/>
    <w:rsid w:val="00B27A23"/>
    <w:rsid w:val="00B31E37"/>
    <w:rsid w:val="00B32472"/>
    <w:rsid w:val="00B3400A"/>
    <w:rsid w:val="00B34A3E"/>
    <w:rsid w:val="00B34AA4"/>
    <w:rsid w:val="00B34CF1"/>
    <w:rsid w:val="00B369E8"/>
    <w:rsid w:val="00B375E5"/>
    <w:rsid w:val="00B37E81"/>
    <w:rsid w:val="00B40880"/>
    <w:rsid w:val="00B42779"/>
    <w:rsid w:val="00B436B3"/>
    <w:rsid w:val="00B43920"/>
    <w:rsid w:val="00B43972"/>
    <w:rsid w:val="00B448BF"/>
    <w:rsid w:val="00B4585B"/>
    <w:rsid w:val="00B45E90"/>
    <w:rsid w:val="00B465C1"/>
    <w:rsid w:val="00B46C4D"/>
    <w:rsid w:val="00B46CB0"/>
    <w:rsid w:val="00B471A1"/>
    <w:rsid w:val="00B50371"/>
    <w:rsid w:val="00B50E42"/>
    <w:rsid w:val="00B510BC"/>
    <w:rsid w:val="00B52311"/>
    <w:rsid w:val="00B52772"/>
    <w:rsid w:val="00B5505E"/>
    <w:rsid w:val="00B5538B"/>
    <w:rsid w:val="00B55485"/>
    <w:rsid w:val="00B55D14"/>
    <w:rsid w:val="00B55F75"/>
    <w:rsid w:val="00B57273"/>
    <w:rsid w:val="00B57342"/>
    <w:rsid w:val="00B579BA"/>
    <w:rsid w:val="00B60501"/>
    <w:rsid w:val="00B62BF2"/>
    <w:rsid w:val="00B62F02"/>
    <w:rsid w:val="00B63977"/>
    <w:rsid w:val="00B64305"/>
    <w:rsid w:val="00B65335"/>
    <w:rsid w:val="00B657DC"/>
    <w:rsid w:val="00B6581D"/>
    <w:rsid w:val="00B659FE"/>
    <w:rsid w:val="00B65B9C"/>
    <w:rsid w:val="00B65CD6"/>
    <w:rsid w:val="00B660C4"/>
    <w:rsid w:val="00B6709D"/>
    <w:rsid w:val="00B67C94"/>
    <w:rsid w:val="00B73DD9"/>
    <w:rsid w:val="00B74C1E"/>
    <w:rsid w:val="00B80165"/>
    <w:rsid w:val="00B80733"/>
    <w:rsid w:val="00B80F41"/>
    <w:rsid w:val="00B82E18"/>
    <w:rsid w:val="00B8339C"/>
    <w:rsid w:val="00B863C7"/>
    <w:rsid w:val="00B8691E"/>
    <w:rsid w:val="00B90098"/>
    <w:rsid w:val="00B9154A"/>
    <w:rsid w:val="00B91684"/>
    <w:rsid w:val="00B91B53"/>
    <w:rsid w:val="00B94C10"/>
    <w:rsid w:val="00B95357"/>
    <w:rsid w:val="00B95847"/>
    <w:rsid w:val="00B95EA7"/>
    <w:rsid w:val="00BA125D"/>
    <w:rsid w:val="00BA1A92"/>
    <w:rsid w:val="00BA50BB"/>
    <w:rsid w:val="00BA589D"/>
    <w:rsid w:val="00BA5E8E"/>
    <w:rsid w:val="00BA6B91"/>
    <w:rsid w:val="00BB02A9"/>
    <w:rsid w:val="00BB1426"/>
    <w:rsid w:val="00BB1699"/>
    <w:rsid w:val="00BB18F2"/>
    <w:rsid w:val="00BB3576"/>
    <w:rsid w:val="00BB3A5F"/>
    <w:rsid w:val="00BB5BF6"/>
    <w:rsid w:val="00BB6062"/>
    <w:rsid w:val="00BB727D"/>
    <w:rsid w:val="00BB7AFF"/>
    <w:rsid w:val="00BC012C"/>
    <w:rsid w:val="00BC0546"/>
    <w:rsid w:val="00BC0A3F"/>
    <w:rsid w:val="00BC144D"/>
    <w:rsid w:val="00BC16DF"/>
    <w:rsid w:val="00BC29C0"/>
    <w:rsid w:val="00BC32E2"/>
    <w:rsid w:val="00BC4533"/>
    <w:rsid w:val="00BC461C"/>
    <w:rsid w:val="00BC4C91"/>
    <w:rsid w:val="00BC5365"/>
    <w:rsid w:val="00BC5850"/>
    <w:rsid w:val="00BC58DC"/>
    <w:rsid w:val="00BC5BF1"/>
    <w:rsid w:val="00BC78F4"/>
    <w:rsid w:val="00BC7EC6"/>
    <w:rsid w:val="00BD0280"/>
    <w:rsid w:val="00BD14E2"/>
    <w:rsid w:val="00BD153A"/>
    <w:rsid w:val="00BD1AD2"/>
    <w:rsid w:val="00BD2AF3"/>
    <w:rsid w:val="00BD35FA"/>
    <w:rsid w:val="00BD47C9"/>
    <w:rsid w:val="00BD4835"/>
    <w:rsid w:val="00BD4CDC"/>
    <w:rsid w:val="00BD4F49"/>
    <w:rsid w:val="00BD5730"/>
    <w:rsid w:val="00BD6E60"/>
    <w:rsid w:val="00BD7DB2"/>
    <w:rsid w:val="00BE0331"/>
    <w:rsid w:val="00BE0BC1"/>
    <w:rsid w:val="00BE11EA"/>
    <w:rsid w:val="00BE156C"/>
    <w:rsid w:val="00BE1D8B"/>
    <w:rsid w:val="00BE2926"/>
    <w:rsid w:val="00BE417B"/>
    <w:rsid w:val="00BE4482"/>
    <w:rsid w:val="00BE4BC3"/>
    <w:rsid w:val="00BE50CE"/>
    <w:rsid w:val="00BE7279"/>
    <w:rsid w:val="00BF3113"/>
    <w:rsid w:val="00BF5100"/>
    <w:rsid w:val="00BF5741"/>
    <w:rsid w:val="00BF5926"/>
    <w:rsid w:val="00BF7569"/>
    <w:rsid w:val="00BF7B4A"/>
    <w:rsid w:val="00BF7D47"/>
    <w:rsid w:val="00C0039F"/>
    <w:rsid w:val="00C00571"/>
    <w:rsid w:val="00C0399C"/>
    <w:rsid w:val="00C03F16"/>
    <w:rsid w:val="00C04DFB"/>
    <w:rsid w:val="00C052C3"/>
    <w:rsid w:val="00C0535B"/>
    <w:rsid w:val="00C06A18"/>
    <w:rsid w:val="00C10E93"/>
    <w:rsid w:val="00C12C6E"/>
    <w:rsid w:val="00C12F17"/>
    <w:rsid w:val="00C14070"/>
    <w:rsid w:val="00C15E15"/>
    <w:rsid w:val="00C15E85"/>
    <w:rsid w:val="00C16EC6"/>
    <w:rsid w:val="00C1708E"/>
    <w:rsid w:val="00C17C3A"/>
    <w:rsid w:val="00C213E1"/>
    <w:rsid w:val="00C225EB"/>
    <w:rsid w:val="00C25F52"/>
    <w:rsid w:val="00C2645F"/>
    <w:rsid w:val="00C26DC7"/>
    <w:rsid w:val="00C26F82"/>
    <w:rsid w:val="00C27088"/>
    <w:rsid w:val="00C277D9"/>
    <w:rsid w:val="00C30ECE"/>
    <w:rsid w:val="00C3224A"/>
    <w:rsid w:val="00C36A67"/>
    <w:rsid w:val="00C36D3F"/>
    <w:rsid w:val="00C37C34"/>
    <w:rsid w:val="00C4047E"/>
    <w:rsid w:val="00C40CF6"/>
    <w:rsid w:val="00C40EAF"/>
    <w:rsid w:val="00C40FCF"/>
    <w:rsid w:val="00C410FA"/>
    <w:rsid w:val="00C41916"/>
    <w:rsid w:val="00C4200B"/>
    <w:rsid w:val="00C42D83"/>
    <w:rsid w:val="00C42FDE"/>
    <w:rsid w:val="00C433F9"/>
    <w:rsid w:val="00C44655"/>
    <w:rsid w:val="00C44D13"/>
    <w:rsid w:val="00C453C9"/>
    <w:rsid w:val="00C45A3C"/>
    <w:rsid w:val="00C46688"/>
    <w:rsid w:val="00C468F7"/>
    <w:rsid w:val="00C4707D"/>
    <w:rsid w:val="00C475D9"/>
    <w:rsid w:val="00C47875"/>
    <w:rsid w:val="00C47C41"/>
    <w:rsid w:val="00C50313"/>
    <w:rsid w:val="00C51B18"/>
    <w:rsid w:val="00C51E52"/>
    <w:rsid w:val="00C52A82"/>
    <w:rsid w:val="00C5358C"/>
    <w:rsid w:val="00C54600"/>
    <w:rsid w:val="00C54CA1"/>
    <w:rsid w:val="00C54E06"/>
    <w:rsid w:val="00C559BB"/>
    <w:rsid w:val="00C55DB6"/>
    <w:rsid w:val="00C56B8B"/>
    <w:rsid w:val="00C57192"/>
    <w:rsid w:val="00C577D0"/>
    <w:rsid w:val="00C57A5C"/>
    <w:rsid w:val="00C608C6"/>
    <w:rsid w:val="00C609F0"/>
    <w:rsid w:val="00C61D3C"/>
    <w:rsid w:val="00C62BEC"/>
    <w:rsid w:val="00C631A2"/>
    <w:rsid w:val="00C634D1"/>
    <w:rsid w:val="00C653B2"/>
    <w:rsid w:val="00C667D7"/>
    <w:rsid w:val="00C6698B"/>
    <w:rsid w:val="00C67CAE"/>
    <w:rsid w:val="00C70215"/>
    <w:rsid w:val="00C73C32"/>
    <w:rsid w:val="00C7705F"/>
    <w:rsid w:val="00C80CAE"/>
    <w:rsid w:val="00C81045"/>
    <w:rsid w:val="00C8116D"/>
    <w:rsid w:val="00C81306"/>
    <w:rsid w:val="00C82F73"/>
    <w:rsid w:val="00C8468B"/>
    <w:rsid w:val="00C85291"/>
    <w:rsid w:val="00C85E7A"/>
    <w:rsid w:val="00C863BF"/>
    <w:rsid w:val="00C86A8B"/>
    <w:rsid w:val="00C86B6F"/>
    <w:rsid w:val="00C87297"/>
    <w:rsid w:val="00C87823"/>
    <w:rsid w:val="00C90E22"/>
    <w:rsid w:val="00C91A99"/>
    <w:rsid w:val="00C91EA3"/>
    <w:rsid w:val="00C9385E"/>
    <w:rsid w:val="00C94A6B"/>
    <w:rsid w:val="00C95086"/>
    <w:rsid w:val="00C961F6"/>
    <w:rsid w:val="00C97FAE"/>
    <w:rsid w:val="00CA1516"/>
    <w:rsid w:val="00CA1DC2"/>
    <w:rsid w:val="00CA2450"/>
    <w:rsid w:val="00CA4080"/>
    <w:rsid w:val="00CA440E"/>
    <w:rsid w:val="00CA45FD"/>
    <w:rsid w:val="00CA4DE4"/>
    <w:rsid w:val="00CA5BD1"/>
    <w:rsid w:val="00CA7B6A"/>
    <w:rsid w:val="00CB0322"/>
    <w:rsid w:val="00CB0EF9"/>
    <w:rsid w:val="00CB2239"/>
    <w:rsid w:val="00CB4F54"/>
    <w:rsid w:val="00CB4FB8"/>
    <w:rsid w:val="00CB5713"/>
    <w:rsid w:val="00CB63A0"/>
    <w:rsid w:val="00CB78A3"/>
    <w:rsid w:val="00CC09D4"/>
    <w:rsid w:val="00CC0D24"/>
    <w:rsid w:val="00CC0F0B"/>
    <w:rsid w:val="00CC133D"/>
    <w:rsid w:val="00CC5109"/>
    <w:rsid w:val="00CC5901"/>
    <w:rsid w:val="00CC5E91"/>
    <w:rsid w:val="00CC7C5C"/>
    <w:rsid w:val="00CD106C"/>
    <w:rsid w:val="00CD161F"/>
    <w:rsid w:val="00CD2AA6"/>
    <w:rsid w:val="00CD3EFF"/>
    <w:rsid w:val="00CD5485"/>
    <w:rsid w:val="00CD59D3"/>
    <w:rsid w:val="00CD7289"/>
    <w:rsid w:val="00CE1707"/>
    <w:rsid w:val="00CE171B"/>
    <w:rsid w:val="00CE2486"/>
    <w:rsid w:val="00CE3A0B"/>
    <w:rsid w:val="00CE3D76"/>
    <w:rsid w:val="00CE5140"/>
    <w:rsid w:val="00CE5C6A"/>
    <w:rsid w:val="00CE5F80"/>
    <w:rsid w:val="00CE63EA"/>
    <w:rsid w:val="00CE6CB2"/>
    <w:rsid w:val="00CE71A4"/>
    <w:rsid w:val="00CF06AB"/>
    <w:rsid w:val="00CF189E"/>
    <w:rsid w:val="00CF20A2"/>
    <w:rsid w:val="00CF2A98"/>
    <w:rsid w:val="00CF2D2A"/>
    <w:rsid w:val="00CF318A"/>
    <w:rsid w:val="00CF4D12"/>
    <w:rsid w:val="00CF52C8"/>
    <w:rsid w:val="00CF541C"/>
    <w:rsid w:val="00CF7CEC"/>
    <w:rsid w:val="00CF7D84"/>
    <w:rsid w:val="00D00798"/>
    <w:rsid w:val="00D019A3"/>
    <w:rsid w:val="00D01B39"/>
    <w:rsid w:val="00D038DC"/>
    <w:rsid w:val="00D03EBC"/>
    <w:rsid w:val="00D054FD"/>
    <w:rsid w:val="00D07D30"/>
    <w:rsid w:val="00D10437"/>
    <w:rsid w:val="00D10A90"/>
    <w:rsid w:val="00D10B03"/>
    <w:rsid w:val="00D10C62"/>
    <w:rsid w:val="00D10D92"/>
    <w:rsid w:val="00D11ACF"/>
    <w:rsid w:val="00D11DF3"/>
    <w:rsid w:val="00D13A9F"/>
    <w:rsid w:val="00D13D8E"/>
    <w:rsid w:val="00D14096"/>
    <w:rsid w:val="00D14B98"/>
    <w:rsid w:val="00D152EB"/>
    <w:rsid w:val="00D1568E"/>
    <w:rsid w:val="00D17A2D"/>
    <w:rsid w:val="00D17BF6"/>
    <w:rsid w:val="00D21055"/>
    <w:rsid w:val="00D21581"/>
    <w:rsid w:val="00D23BF8"/>
    <w:rsid w:val="00D2468E"/>
    <w:rsid w:val="00D2530E"/>
    <w:rsid w:val="00D2680F"/>
    <w:rsid w:val="00D2695D"/>
    <w:rsid w:val="00D30274"/>
    <w:rsid w:val="00D303BA"/>
    <w:rsid w:val="00D316AD"/>
    <w:rsid w:val="00D31700"/>
    <w:rsid w:val="00D322D0"/>
    <w:rsid w:val="00D332E1"/>
    <w:rsid w:val="00D33769"/>
    <w:rsid w:val="00D33E36"/>
    <w:rsid w:val="00D342EC"/>
    <w:rsid w:val="00D34CC2"/>
    <w:rsid w:val="00D36A3D"/>
    <w:rsid w:val="00D370C0"/>
    <w:rsid w:val="00D40209"/>
    <w:rsid w:val="00D406C2"/>
    <w:rsid w:val="00D41073"/>
    <w:rsid w:val="00D4173D"/>
    <w:rsid w:val="00D42913"/>
    <w:rsid w:val="00D42D8A"/>
    <w:rsid w:val="00D43418"/>
    <w:rsid w:val="00D43EB5"/>
    <w:rsid w:val="00D44186"/>
    <w:rsid w:val="00D45501"/>
    <w:rsid w:val="00D45EB6"/>
    <w:rsid w:val="00D46548"/>
    <w:rsid w:val="00D4684F"/>
    <w:rsid w:val="00D505F5"/>
    <w:rsid w:val="00D50ABA"/>
    <w:rsid w:val="00D5120E"/>
    <w:rsid w:val="00D52EEE"/>
    <w:rsid w:val="00D55F49"/>
    <w:rsid w:val="00D57566"/>
    <w:rsid w:val="00D57D60"/>
    <w:rsid w:val="00D6185D"/>
    <w:rsid w:val="00D618A2"/>
    <w:rsid w:val="00D61D1E"/>
    <w:rsid w:val="00D62EF4"/>
    <w:rsid w:val="00D6339D"/>
    <w:rsid w:val="00D64127"/>
    <w:rsid w:val="00D6461A"/>
    <w:rsid w:val="00D648DB"/>
    <w:rsid w:val="00D65FA9"/>
    <w:rsid w:val="00D6617C"/>
    <w:rsid w:val="00D67FC5"/>
    <w:rsid w:val="00D70851"/>
    <w:rsid w:val="00D70CD5"/>
    <w:rsid w:val="00D70D79"/>
    <w:rsid w:val="00D70DC7"/>
    <w:rsid w:val="00D70E38"/>
    <w:rsid w:val="00D712E1"/>
    <w:rsid w:val="00D71D90"/>
    <w:rsid w:val="00D7221F"/>
    <w:rsid w:val="00D7319C"/>
    <w:rsid w:val="00D738E7"/>
    <w:rsid w:val="00D7398A"/>
    <w:rsid w:val="00D77278"/>
    <w:rsid w:val="00D775A2"/>
    <w:rsid w:val="00D77969"/>
    <w:rsid w:val="00D77DA9"/>
    <w:rsid w:val="00D77E5C"/>
    <w:rsid w:val="00D77F8B"/>
    <w:rsid w:val="00D82F91"/>
    <w:rsid w:val="00D8381D"/>
    <w:rsid w:val="00D849B4"/>
    <w:rsid w:val="00D86642"/>
    <w:rsid w:val="00D86669"/>
    <w:rsid w:val="00D8680A"/>
    <w:rsid w:val="00D87299"/>
    <w:rsid w:val="00D90740"/>
    <w:rsid w:val="00D91EAF"/>
    <w:rsid w:val="00D92CB1"/>
    <w:rsid w:val="00D92F7C"/>
    <w:rsid w:val="00D93173"/>
    <w:rsid w:val="00D93212"/>
    <w:rsid w:val="00D93E3E"/>
    <w:rsid w:val="00D94860"/>
    <w:rsid w:val="00D95F8E"/>
    <w:rsid w:val="00DA0812"/>
    <w:rsid w:val="00DA3C01"/>
    <w:rsid w:val="00DA482A"/>
    <w:rsid w:val="00DA57F6"/>
    <w:rsid w:val="00DA5A23"/>
    <w:rsid w:val="00DA6EFF"/>
    <w:rsid w:val="00DA7958"/>
    <w:rsid w:val="00DB028D"/>
    <w:rsid w:val="00DB1949"/>
    <w:rsid w:val="00DB3A00"/>
    <w:rsid w:val="00DB41A1"/>
    <w:rsid w:val="00DB4E64"/>
    <w:rsid w:val="00DB60EA"/>
    <w:rsid w:val="00DB630E"/>
    <w:rsid w:val="00DB6933"/>
    <w:rsid w:val="00DC0056"/>
    <w:rsid w:val="00DC230B"/>
    <w:rsid w:val="00DC2A3D"/>
    <w:rsid w:val="00DC4A4D"/>
    <w:rsid w:val="00DC5209"/>
    <w:rsid w:val="00DC5AAB"/>
    <w:rsid w:val="00DC7058"/>
    <w:rsid w:val="00DC7934"/>
    <w:rsid w:val="00DD06F3"/>
    <w:rsid w:val="00DD1F88"/>
    <w:rsid w:val="00DD2663"/>
    <w:rsid w:val="00DD328F"/>
    <w:rsid w:val="00DD3EBD"/>
    <w:rsid w:val="00DD3EE4"/>
    <w:rsid w:val="00DD6A65"/>
    <w:rsid w:val="00DE0204"/>
    <w:rsid w:val="00DE0FE2"/>
    <w:rsid w:val="00DE1FC2"/>
    <w:rsid w:val="00DE2C6A"/>
    <w:rsid w:val="00DE3EE8"/>
    <w:rsid w:val="00DE4DDB"/>
    <w:rsid w:val="00DE583C"/>
    <w:rsid w:val="00DE594C"/>
    <w:rsid w:val="00DE5B8C"/>
    <w:rsid w:val="00DE6075"/>
    <w:rsid w:val="00DE6608"/>
    <w:rsid w:val="00DE7031"/>
    <w:rsid w:val="00DE7CAD"/>
    <w:rsid w:val="00DF242E"/>
    <w:rsid w:val="00DF2F17"/>
    <w:rsid w:val="00DF3655"/>
    <w:rsid w:val="00DF3D42"/>
    <w:rsid w:val="00DF5896"/>
    <w:rsid w:val="00DF5BB5"/>
    <w:rsid w:val="00DF5E37"/>
    <w:rsid w:val="00DF7022"/>
    <w:rsid w:val="00E021E2"/>
    <w:rsid w:val="00E03972"/>
    <w:rsid w:val="00E039B1"/>
    <w:rsid w:val="00E03B8B"/>
    <w:rsid w:val="00E06609"/>
    <w:rsid w:val="00E06E36"/>
    <w:rsid w:val="00E07A3F"/>
    <w:rsid w:val="00E07C98"/>
    <w:rsid w:val="00E1095A"/>
    <w:rsid w:val="00E10AA4"/>
    <w:rsid w:val="00E1128F"/>
    <w:rsid w:val="00E11E8F"/>
    <w:rsid w:val="00E1395E"/>
    <w:rsid w:val="00E1544D"/>
    <w:rsid w:val="00E17096"/>
    <w:rsid w:val="00E17A9E"/>
    <w:rsid w:val="00E20E8F"/>
    <w:rsid w:val="00E23713"/>
    <w:rsid w:val="00E2391F"/>
    <w:rsid w:val="00E248E7"/>
    <w:rsid w:val="00E255F2"/>
    <w:rsid w:val="00E26D7C"/>
    <w:rsid w:val="00E26E6A"/>
    <w:rsid w:val="00E27773"/>
    <w:rsid w:val="00E27909"/>
    <w:rsid w:val="00E27A0B"/>
    <w:rsid w:val="00E27F0C"/>
    <w:rsid w:val="00E30273"/>
    <w:rsid w:val="00E313AA"/>
    <w:rsid w:val="00E32FFA"/>
    <w:rsid w:val="00E338AA"/>
    <w:rsid w:val="00E33CF0"/>
    <w:rsid w:val="00E33E9C"/>
    <w:rsid w:val="00E34486"/>
    <w:rsid w:val="00E348AB"/>
    <w:rsid w:val="00E3771C"/>
    <w:rsid w:val="00E37F8D"/>
    <w:rsid w:val="00E409EC"/>
    <w:rsid w:val="00E41203"/>
    <w:rsid w:val="00E4132F"/>
    <w:rsid w:val="00E41B2A"/>
    <w:rsid w:val="00E426F9"/>
    <w:rsid w:val="00E42ADA"/>
    <w:rsid w:val="00E44CD6"/>
    <w:rsid w:val="00E45337"/>
    <w:rsid w:val="00E474AA"/>
    <w:rsid w:val="00E50381"/>
    <w:rsid w:val="00E50814"/>
    <w:rsid w:val="00E509DF"/>
    <w:rsid w:val="00E522F3"/>
    <w:rsid w:val="00E527B9"/>
    <w:rsid w:val="00E5372F"/>
    <w:rsid w:val="00E56013"/>
    <w:rsid w:val="00E562A7"/>
    <w:rsid w:val="00E571FE"/>
    <w:rsid w:val="00E5720F"/>
    <w:rsid w:val="00E6029B"/>
    <w:rsid w:val="00E60EDD"/>
    <w:rsid w:val="00E614F0"/>
    <w:rsid w:val="00E62E9F"/>
    <w:rsid w:val="00E669D8"/>
    <w:rsid w:val="00E66E3B"/>
    <w:rsid w:val="00E67A88"/>
    <w:rsid w:val="00E67DCD"/>
    <w:rsid w:val="00E72A3F"/>
    <w:rsid w:val="00E7395B"/>
    <w:rsid w:val="00E759DC"/>
    <w:rsid w:val="00E75A43"/>
    <w:rsid w:val="00E77015"/>
    <w:rsid w:val="00E770A4"/>
    <w:rsid w:val="00E80085"/>
    <w:rsid w:val="00E8013C"/>
    <w:rsid w:val="00E818F9"/>
    <w:rsid w:val="00E82F92"/>
    <w:rsid w:val="00E8386D"/>
    <w:rsid w:val="00E86277"/>
    <w:rsid w:val="00E86615"/>
    <w:rsid w:val="00E87A0D"/>
    <w:rsid w:val="00E87A33"/>
    <w:rsid w:val="00E90B94"/>
    <w:rsid w:val="00E926DB"/>
    <w:rsid w:val="00E941F8"/>
    <w:rsid w:val="00E95AB9"/>
    <w:rsid w:val="00E9684C"/>
    <w:rsid w:val="00E96DAD"/>
    <w:rsid w:val="00E972E0"/>
    <w:rsid w:val="00EA0D09"/>
    <w:rsid w:val="00EA0D4C"/>
    <w:rsid w:val="00EA1E52"/>
    <w:rsid w:val="00EA2300"/>
    <w:rsid w:val="00EA56CD"/>
    <w:rsid w:val="00EA66AE"/>
    <w:rsid w:val="00EA6A88"/>
    <w:rsid w:val="00EA6F1A"/>
    <w:rsid w:val="00EA7516"/>
    <w:rsid w:val="00EA7BE7"/>
    <w:rsid w:val="00EB1D1D"/>
    <w:rsid w:val="00EB4CDD"/>
    <w:rsid w:val="00EB4DAA"/>
    <w:rsid w:val="00EB6CB1"/>
    <w:rsid w:val="00EB7442"/>
    <w:rsid w:val="00EB74AA"/>
    <w:rsid w:val="00EC0A05"/>
    <w:rsid w:val="00EC17C7"/>
    <w:rsid w:val="00EC246A"/>
    <w:rsid w:val="00EC3054"/>
    <w:rsid w:val="00EC49F6"/>
    <w:rsid w:val="00EC4E9A"/>
    <w:rsid w:val="00EC635F"/>
    <w:rsid w:val="00EC6973"/>
    <w:rsid w:val="00EC6F28"/>
    <w:rsid w:val="00EC7B3D"/>
    <w:rsid w:val="00ED0730"/>
    <w:rsid w:val="00ED07FF"/>
    <w:rsid w:val="00ED082B"/>
    <w:rsid w:val="00ED10A3"/>
    <w:rsid w:val="00ED2ABA"/>
    <w:rsid w:val="00ED2AD5"/>
    <w:rsid w:val="00ED3731"/>
    <w:rsid w:val="00ED4361"/>
    <w:rsid w:val="00ED6CE0"/>
    <w:rsid w:val="00ED7584"/>
    <w:rsid w:val="00ED7E3A"/>
    <w:rsid w:val="00EE28AB"/>
    <w:rsid w:val="00EE31A1"/>
    <w:rsid w:val="00EE3DBC"/>
    <w:rsid w:val="00EE41B2"/>
    <w:rsid w:val="00EE4CBE"/>
    <w:rsid w:val="00EE5298"/>
    <w:rsid w:val="00EE5C85"/>
    <w:rsid w:val="00EE73C9"/>
    <w:rsid w:val="00EE7A6B"/>
    <w:rsid w:val="00EF377B"/>
    <w:rsid w:val="00EF50D6"/>
    <w:rsid w:val="00EF5B27"/>
    <w:rsid w:val="00EF6828"/>
    <w:rsid w:val="00EF6D22"/>
    <w:rsid w:val="00F01DD2"/>
    <w:rsid w:val="00F038B5"/>
    <w:rsid w:val="00F041AD"/>
    <w:rsid w:val="00F04C60"/>
    <w:rsid w:val="00F05C5C"/>
    <w:rsid w:val="00F06EA9"/>
    <w:rsid w:val="00F06F2E"/>
    <w:rsid w:val="00F06FF5"/>
    <w:rsid w:val="00F07A03"/>
    <w:rsid w:val="00F07E5A"/>
    <w:rsid w:val="00F10D44"/>
    <w:rsid w:val="00F1145A"/>
    <w:rsid w:val="00F12657"/>
    <w:rsid w:val="00F13C66"/>
    <w:rsid w:val="00F14FEE"/>
    <w:rsid w:val="00F15317"/>
    <w:rsid w:val="00F15A74"/>
    <w:rsid w:val="00F16A48"/>
    <w:rsid w:val="00F16C9F"/>
    <w:rsid w:val="00F16CD4"/>
    <w:rsid w:val="00F16FC5"/>
    <w:rsid w:val="00F17699"/>
    <w:rsid w:val="00F20384"/>
    <w:rsid w:val="00F21E1F"/>
    <w:rsid w:val="00F228E6"/>
    <w:rsid w:val="00F22916"/>
    <w:rsid w:val="00F23839"/>
    <w:rsid w:val="00F24DDE"/>
    <w:rsid w:val="00F25D59"/>
    <w:rsid w:val="00F277A8"/>
    <w:rsid w:val="00F27C3B"/>
    <w:rsid w:val="00F30821"/>
    <w:rsid w:val="00F30E90"/>
    <w:rsid w:val="00F31040"/>
    <w:rsid w:val="00F31FB7"/>
    <w:rsid w:val="00F33175"/>
    <w:rsid w:val="00F334D9"/>
    <w:rsid w:val="00F343BA"/>
    <w:rsid w:val="00F3511F"/>
    <w:rsid w:val="00F379C7"/>
    <w:rsid w:val="00F37C85"/>
    <w:rsid w:val="00F40A58"/>
    <w:rsid w:val="00F418B4"/>
    <w:rsid w:val="00F47FC5"/>
    <w:rsid w:val="00F50334"/>
    <w:rsid w:val="00F50611"/>
    <w:rsid w:val="00F51188"/>
    <w:rsid w:val="00F515A8"/>
    <w:rsid w:val="00F516F3"/>
    <w:rsid w:val="00F52382"/>
    <w:rsid w:val="00F55F58"/>
    <w:rsid w:val="00F6031D"/>
    <w:rsid w:val="00F60473"/>
    <w:rsid w:val="00F60E29"/>
    <w:rsid w:val="00F60FA2"/>
    <w:rsid w:val="00F63193"/>
    <w:rsid w:val="00F63426"/>
    <w:rsid w:val="00F64625"/>
    <w:rsid w:val="00F64B1A"/>
    <w:rsid w:val="00F6684D"/>
    <w:rsid w:val="00F66A99"/>
    <w:rsid w:val="00F70848"/>
    <w:rsid w:val="00F7087F"/>
    <w:rsid w:val="00F716F4"/>
    <w:rsid w:val="00F71C52"/>
    <w:rsid w:val="00F723FD"/>
    <w:rsid w:val="00F72896"/>
    <w:rsid w:val="00F774E3"/>
    <w:rsid w:val="00F80B36"/>
    <w:rsid w:val="00F81015"/>
    <w:rsid w:val="00F810E5"/>
    <w:rsid w:val="00F812DD"/>
    <w:rsid w:val="00F818E1"/>
    <w:rsid w:val="00F82058"/>
    <w:rsid w:val="00F827ED"/>
    <w:rsid w:val="00F82A55"/>
    <w:rsid w:val="00F83D05"/>
    <w:rsid w:val="00F85BE3"/>
    <w:rsid w:val="00F86405"/>
    <w:rsid w:val="00F918A4"/>
    <w:rsid w:val="00F91F56"/>
    <w:rsid w:val="00F9291D"/>
    <w:rsid w:val="00F95D8F"/>
    <w:rsid w:val="00F96A59"/>
    <w:rsid w:val="00F96B59"/>
    <w:rsid w:val="00FA0739"/>
    <w:rsid w:val="00FA0FB0"/>
    <w:rsid w:val="00FA37CC"/>
    <w:rsid w:val="00FA387F"/>
    <w:rsid w:val="00FA4550"/>
    <w:rsid w:val="00FA4917"/>
    <w:rsid w:val="00FA6526"/>
    <w:rsid w:val="00FA6DAD"/>
    <w:rsid w:val="00FB25B6"/>
    <w:rsid w:val="00FB32A8"/>
    <w:rsid w:val="00FB4CE4"/>
    <w:rsid w:val="00FB72C6"/>
    <w:rsid w:val="00FB77EA"/>
    <w:rsid w:val="00FB7D8A"/>
    <w:rsid w:val="00FC16B8"/>
    <w:rsid w:val="00FC1D72"/>
    <w:rsid w:val="00FC1EC2"/>
    <w:rsid w:val="00FC38AC"/>
    <w:rsid w:val="00FC432E"/>
    <w:rsid w:val="00FC4C23"/>
    <w:rsid w:val="00FC6A87"/>
    <w:rsid w:val="00FC7264"/>
    <w:rsid w:val="00FD088E"/>
    <w:rsid w:val="00FD18C8"/>
    <w:rsid w:val="00FD191F"/>
    <w:rsid w:val="00FD21ED"/>
    <w:rsid w:val="00FD2B15"/>
    <w:rsid w:val="00FD3392"/>
    <w:rsid w:val="00FD3A04"/>
    <w:rsid w:val="00FD4C03"/>
    <w:rsid w:val="00FD5A21"/>
    <w:rsid w:val="00FD5C15"/>
    <w:rsid w:val="00FD7211"/>
    <w:rsid w:val="00FE13FC"/>
    <w:rsid w:val="00FE1FFE"/>
    <w:rsid w:val="00FE4EE3"/>
    <w:rsid w:val="00FE5AA1"/>
    <w:rsid w:val="00FE6B9E"/>
    <w:rsid w:val="00FE71FE"/>
    <w:rsid w:val="00FE7D65"/>
    <w:rsid w:val="00FF01A8"/>
    <w:rsid w:val="00FF20A5"/>
    <w:rsid w:val="00FF2674"/>
    <w:rsid w:val="00FF3976"/>
    <w:rsid w:val="00FF3FED"/>
    <w:rsid w:val="00FF4BA3"/>
    <w:rsid w:val="00FF6E64"/>
    <w:rsid w:val="00FF7088"/>
    <w:rsid w:val="00FF7A07"/>
    <w:rsid w:val="01110C6A"/>
    <w:rsid w:val="013E4434"/>
    <w:rsid w:val="02364822"/>
    <w:rsid w:val="050F0660"/>
    <w:rsid w:val="05CA5306"/>
    <w:rsid w:val="07033BE7"/>
    <w:rsid w:val="08CB6674"/>
    <w:rsid w:val="0A8D3014"/>
    <w:rsid w:val="0BD962A7"/>
    <w:rsid w:val="0F244448"/>
    <w:rsid w:val="10554641"/>
    <w:rsid w:val="12BE6A6C"/>
    <w:rsid w:val="14AC558C"/>
    <w:rsid w:val="1559601C"/>
    <w:rsid w:val="15DB3953"/>
    <w:rsid w:val="15E61DFC"/>
    <w:rsid w:val="18C82721"/>
    <w:rsid w:val="1BD05191"/>
    <w:rsid w:val="1D3643D3"/>
    <w:rsid w:val="1DB00B01"/>
    <w:rsid w:val="210F4BF5"/>
    <w:rsid w:val="21612A15"/>
    <w:rsid w:val="21DC2957"/>
    <w:rsid w:val="22182572"/>
    <w:rsid w:val="25247D27"/>
    <w:rsid w:val="275C7913"/>
    <w:rsid w:val="276B3DE3"/>
    <w:rsid w:val="280A2CD0"/>
    <w:rsid w:val="28243AD4"/>
    <w:rsid w:val="282760C7"/>
    <w:rsid w:val="284F3ED3"/>
    <w:rsid w:val="2A271A22"/>
    <w:rsid w:val="2BA24CFB"/>
    <w:rsid w:val="2D823BE5"/>
    <w:rsid w:val="2F176E2E"/>
    <w:rsid w:val="2FA73F6B"/>
    <w:rsid w:val="2FC14AEA"/>
    <w:rsid w:val="30842C4F"/>
    <w:rsid w:val="31957EA7"/>
    <w:rsid w:val="321D5D66"/>
    <w:rsid w:val="327B0795"/>
    <w:rsid w:val="365A592F"/>
    <w:rsid w:val="36B12FD6"/>
    <w:rsid w:val="372B461A"/>
    <w:rsid w:val="37CC693D"/>
    <w:rsid w:val="380751EF"/>
    <w:rsid w:val="388A5F6C"/>
    <w:rsid w:val="390C0398"/>
    <w:rsid w:val="3A497102"/>
    <w:rsid w:val="3AB14200"/>
    <w:rsid w:val="3B71378A"/>
    <w:rsid w:val="3BDD0E37"/>
    <w:rsid w:val="3CCB756D"/>
    <w:rsid w:val="3ED92CC9"/>
    <w:rsid w:val="400022D9"/>
    <w:rsid w:val="40D80FA9"/>
    <w:rsid w:val="418C33AE"/>
    <w:rsid w:val="42107E98"/>
    <w:rsid w:val="42A959F8"/>
    <w:rsid w:val="440A428B"/>
    <w:rsid w:val="445C6678"/>
    <w:rsid w:val="4557133F"/>
    <w:rsid w:val="467A7A48"/>
    <w:rsid w:val="48D03E71"/>
    <w:rsid w:val="49072F1A"/>
    <w:rsid w:val="4C9A67B2"/>
    <w:rsid w:val="4CBE77A4"/>
    <w:rsid w:val="4CF91BA4"/>
    <w:rsid w:val="4EDA7210"/>
    <w:rsid w:val="5263326C"/>
    <w:rsid w:val="5343749C"/>
    <w:rsid w:val="53E52E41"/>
    <w:rsid w:val="550B5ED2"/>
    <w:rsid w:val="55D96131"/>
    <w:rsid w:val="565A75ED"/>
    <w:rsid w:val="56917F8C"/>
    <w:rsid w:val="5AD53F3D"/>
    <w:rsid w:val="5C655FE7"/>
    <w:rsid w:val="5FFF03C8"/>
    <w:rsid w:val="62A712E9"/>
    <w:rsid w:val="640A63CE"/>
    <w:rsid w:val="65185955"/>
    <w:rsid w:val="658D544D"/>
    <w:rsid w:val="65A20B90"/>
    <w:rsid w:val="66903786"/>
    <w:rsid w:val="683F30FE"/>
    <w:rsid w:val="686E2B9F"/>
    <w:rsid w:val="69603C65"/>
    <w:rsid w:val="696E6382"/>
    <w:rsid w:val="69E345A0"/>
    <w:rsid w:val="6A7509B8"/>
    <w:rsid w:val="6AAC272E"/>
    <w:rsid w:val="6AC21FEC"/>
    <w:rsid w:val="729E74E6"/>
    <w:rsid w:val="731A5C5F"/>
    <w:rsid w:val="768542C8"/>
    <w:rsid w:val="77244EC3"/>
    <w:rsid w:val="780B6E8B"/>
    <w:rsid w:val="78BA398C"/>
    <w:rsid w:val="791D591B"/>
    <w:rsid w:val="7A7C7EF2"/>
    <w:rsid w:val="7BDB4BF9"/>
    <w:rsid w:val="7BFD5959"/>
    <w:rsid w:val="7C6B19B4"/>
    <w:rsid w:val="7D1B4D8A"/>
    <w:rsid w:val="7D2D5487"/>
    <w:rsid w:val="7DE277CD"/>
    <w:rsid w:val="7E563753"/>
    <w:rsid w:val="7F9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/>
      <w:jc w:val="both"/>
    </w:pPr>
    <w:rPr>
      <w:rFonts w:ascii="宋体" w:hAnsi="宋体" w:eastAsia="宋体" w:cs="Times New Roman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Cs/>
      <w:kern w:val="44"/>
      <w:sz w:val="44"/>
      <w:szCs w:val="44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Cs/>
      <w:sz w:val="32"/>
      <w:szCs w:val="32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Cs/>
      <w:sz w:val="28"/>
      <w:szCs w:val="28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Cs/>
      <w:szCs w:val="24"/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line="240" w:lineRule="auto"/>
      <w:ind w:left="2520" w:leftChars="1200" w:firstLine="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2">
    <w:name w:val="Document Map"/>
    <w:basedOn w:val="1"/>
    <w:link w:val="52"/>
    <w:semiHidden/>
    <w:unhideWhenUsed/>
    <w:qFormat/>
    <w:uiPriority w:val="99"/>
    <w:pPr>
      <w:widowControl/>
      <w:adjustRightInd w:val="0"/>
      <w:snapToGrid w:val="0"/>
      <w:spacing w:after="200" w:line="240" w:lineRule="auto"/>
      <w:ind w:firstLine="0"/>
      <w:jc w:val="left"/>
    </w:pPr>
    <w:rPr>
      <w:rFonts w:hAnsi="Tahoma"/>
      <w:sz w:val="18"/>
      <w:szCs w:val="18"/>
    </w:rPr>
  </w:style>
  <w:style w:type="paragraph" w:styleId="13">
    <w:name w:val="annotation text"/>
    <w:basedOn w:val="1"/>
    <w:link w:val="50"/>
    <w:semiHidden/>
    <w:unhideWhenUsed/>
    <w:qFormat/>
    <w:uiPriority w:val="99"/>
    <w:pPr>
      <w:widowControl/>
      <w:adjustRightInd w:val="0"/>
      <w:snapToGrid w:val="0"/>
      <w:spacing w:after="200" w:line="240" w:lineRule="auto"/>
      <w:ind w:firstLine="0"/>
      <w:jc w:val="left"/>
    </w:pPr>
    <w:rPr>
      <w:rFonts w:ascii="Tahoma" w:hAnsi="Tahoma" w:eastAsia="微软雅黑"/>
      <w:sz w:val="22"/>
      <w:szCs w:val="22"/>
    </w:rPr>
  </w:style>
  <w:style w:type="paragraph" w:styleId="14">
    <w:name w:val="Body Text"/>
    <w:basedOn w:val="1"/>
    <w:link w:val="53"/>
    <w:qFormat/>
    <w:uiPriority w:val="0"/>
    <w:pPr>
      <w:widowControl/>
      <w:spacing w:before="120" w:after="120" w:line="240" w:lineRule="auto"/>
      <w:ind w:firstLine="0"/>
    </w:pPr>
    <w:rPr>
      <w:rFonts w:ascii="Arial" w:hAnsi="Arial" w:cs="Angsana New"/>
      <w:sz w:val="20"/>
      <w:szCs w:val="20"/>
      <w:lang w:eastAsia="en-US"/>
    </w:rPr>
  </w:style>
  <w:style w:type="paragraph" w:styleId="15">
    <w:name w:val="List Bullet 2"/>
    <w:basedOn w:val="1"/>
    <w:qFormat/>
    <w:uiPriority w:val="0"/>
    <w:pPr>
      <w:numPr>
        <w:ilvl w:val="0"/>
        <w:numId w:val="2"/>
      </w:numPr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Book Antiqua" w:hAnsi="Book Antiqua"/>
      <w:sz w:val="21"/>
      <w:szCs w:val="20"/>
      <w:lang w:eastAsia="en-US"/>
    </w:rPr>
  </w:style>
  <w:style w:type="paragraph" w:styleId="16">
    <w:name w:val="toc 5"/>
    <w:basedOn w:val="1"/>
    <w:next w:val="1"/>
    <w:unhideWhenUsed/>
    <w:qFormat/>
    <w:uiPriority w:val="39"/>
    <w:pPr>
      <w:ind w:left="800" w:leftChars="800" w:firstLine="0"/>
    </w:pPr>
  </w:style>
  <w:style w:type="paragraph" w:styleId="17">
    <w:name w:val="toc 3"/>
    <w:basedOn w:val="1"/>
    <w:next w:val="1"/>
    <w:unhideWhenUsed/>
    <w:qFormat/>
    <w:uiPriority w:val="39"/>
    <w:pPr>
      <w:ind w:left="400" w:leftChars="400" w:firstLine="0"/>
    </w:pPr>
  </w:style>
  <w:style w:type="paragraph" w:styleId="18">
    <w:name w:val="toc 8"/>
    <w:basedOn w:val="1"/>
    <w:next w:val="1"/>
    <w:unhideWhenUsed/>
    <w:qFormat/>
    <w:uiPriority w:val="39"/>
    <w:pPr>
      <w:spacing w:line="240" w:lineRule="auto"/>
      <w:ind w:left="2940" w:leftChars="1400" w:firstLine="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9">
    <w:name w:val="Date"/>
    <w:basedOn w:val="1"/>
    <w:next w:val="1"/>
    <w:link w:val="67"/>
    <w:semiHidden/>
    <w:unhideWhenUsed/>
    <w:qFormat/>
    <w:uiPriority w:val="99"/>
    <w:pPr>
      <w:ind w:left="100" w:leftChars="2500"/>
    </w:pPr>
  </w:style>
  <w:style w:type="paragraph" w:styleId="20">
    <w:name w:val="Balloon Text"/>
    <w:basedOn w:val="1"/>
    <w:link w:val="54"/>
    <w:semiHidden/>
    <w:unhideWhenUsed/>
    <w:qFormat/>
    <w:uiPriority w:val="99"/>
    <w:pPr>
      <w:widowControl/>
      <w:adjustRightInd w:val="0"/>
      <w:snapToGrid w:val="0"/>
      <w:spacing w:line="240" w:lineRule="auto"/>
      <w:ind w:firstLine="0"/>
      <w:jc w:val="left"/>
    </w:pPr>
    <w:rPr>
      <w:rFonts w:ascii="Tahoma" w:hAnsi="Tahoma" w:eastAsia="微软雅黑"/>
      <w:sz w:val="18"/>
      <w:szCs w:val="18"/>
    </w:rPr>
  </w:style>
  <w:style w:type="paragraph" w:styleId="21">
    <w:name w:val="footer"/>
    <w:basedOn w:val="1"/>
    <w:link w:val="55"/>
    <w:unhideWhenUsed/>
    <w:qFormat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 w:line="240" w:lineRule="auto"/>
      <w:ind w:firstLine="0"/>
      <w:jc w:val="left"/>
    </w:pPr>
    <w:rPr>
      <w:rFonts w:ascii="Tahoma" w:hAnsi="Tahoma" w:eastAsia="微软雅黑"/>
      <w:sz w:val="18"/>
      <w:szCs w:val="18"/>
    </w:rPr>
  </w:style>
  <w:style w:type="paragraph" w:styleId="22">
    <w:name w:val="header"/>
    <w:basedOn w:val="1"/>
    <w:link w:val="5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 w:line="240" w:lineRule="auto"/>
      <w:ind w:firstLine="0"/>
      <w:jc w:val="center"/>
    </w:pPr>
    <w:rPr>
      <w:rFonts w:ascii="Tahoma" w:hAnsi="Tahoma" w:eastAsia="微软雅黑"/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ind w:firstLine="0"/>
      <w:jc w:val="left"/>
    </w:pPr>
  </w:style>
  <w:style w:type="paragraph" w:styleId="24">
    <w:name w:val="toc 4"/>
    <w:basedOn w:val="1"/>
    <w:next w:val="1"/>
    <w:unhideWhenUsed/>
    <w:qFormat/>
    <w:uiPriority w:val="39"/>
    <w:pPr>
      <w:ind w:left="600" w:leftChars="600" w:firstLine="0"/>
    </w:pPr>
  </w:style>
  <w:style w:type="paragraph" w:styleId="25">
    <w:name w:val="toc 6"/>
    <w:basedOn w:val="1"/>
    <w:next w:val="1"/>
    <w:unhideWhenUsed/>
    <w:qFormat/>
    <w:uiPriority w:val="39"/>
    <w:pPr>
      <w:spacing w:line="240" w:lineRule="auto"/>
      <w:ind w:left="2100" w:leftChars="1000" w:firstLine="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6">
    <w:name w:val="toc 2"/>
    <w:basedOn w:val="1"/>
    <w:next w:val="1"/>
    <w:unhideWhenUsed/>
    <w:qFormat/>
    <w:uiPriority w:val="39"/>
    <w:pPr>
      <w:ind w:left="100" w:leftChars="100" w:firstLine="0"/>
    </w:pPr>
  </w:style>
  <w:style w:type="paragraph" w:styleId="27">
    <w:name w:val="toc 9"/>
    <w:basedOn w:val="1"/>
    <w:next w:val="1"/>
    <w:unhideWhenUsed/>
    <w:qFormat/>
    <w:uiPriority w:val="39"/>
    <w:pPr>
      <w:spacing w:line="240" w:lineRule="auto"/>
      <w:ind w:left="3360" w:leftChars="1600" w:firstLine="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8">
    <w:name w:val="HTML Preformatted"/>
    <w:basedOn w:val="1"/>
    <w:link w:val="6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cs="宋体"/>
      <w:szCs w:val="24"/>
    </w:rPr>
  </w:style>
  <w:style w:type="paragraph" w:styleId="29">
    <w:name w:val="annotation subject"/>
    <w:basedOn w:val="13"/>
    <w:next w:val="13"/>
    <w:link w:val="51"/>
    <w:semiHidden/>
    <w:unhideWhenUsed/>
    <w:qFormat/>
    <w:uiPriority w:val="99"/>
    <w:rPr>
      <w:b/>
      <w:bCs/>
    </w:rPr>
  </w:style>
  <w:style w:type="table" w:styleId="31">
    <w:name w:val="Table Grid"/>
    <w:basedOn w:val="30"/>
    <w:qFormat/>
    <w:uiPriority w:val="59"/>
    <w:rPr>
      <w:rFonts w:eastAsia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annotation reference"/>
    <w:basedOn w:val="32"/>
    <w:semiHidden/>
    <w:unhideWhenUsed/>
    <w:qFormat/>
    <w:uiPriority w:val="99"/>
    <w:rPr>
      <w:sz w:val="21"/>
      <w:szCs w:val="21"/>
    </w:rPr>
  </w:style>
  <w:style w:type="paragraph" w:styleId="35">
    <w:name w:val="List Paragraph"/>
    <w:basedOn w:val="1"/>
    <w:qFormat/>
    <w:uiPriority w:val="99"/>
    <w:pPr>
      <w:ind w:firstLine="200" w:firstLineChars="200"/>
    </w:pPr>
  </w:style>
  <w:style w:type="character" w:customStyle="1" w:styleId="36">
    <w:name w:val="标题 1 字符"/>
    <w:basedOn w:val="32"/>
    <w:link w:val="2"/>
    <w:qFormat/>
    <w:uiPriority w:val="9"/>
    <w:rPr>
      <w:rFonts w:ascii="宋体" w:hAnsi="宋体" w:eastAsia="宋体" w:cs="Times New Roman"/>
      <w:bCs/>
      <w:kern w:val="44"/>
      <w:sz w:val="44"/>
      <w:szCs w:val="44"/>
    </w:rPr>
  </w:style>
  <w:style w:type="character" w:customStyle="1" w:styleId="37">
    <w:name w:val="标题 2 字符"/>
    <w:basedOn w:val="3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8">
    <w:name w:val="标题 3 字符"/>
    <w:basedOn w:val="32"/>
    <w:link w:val="4"/>
    <w:qFormat/>
    <w:uiPriority w:val="9"/>
    <w:rPr>
      <w:rFonts w:ascii="宋体" w:hAnsi="宋体" w:eastAsia="宋体" w:cs="Times New Roman"/>
      <w:bCs/>
      <w:sz w:val="32"/>
      <w:szCs w:val="32"/>
    </w:rPr>
  </w:style>
  <w:style w:type="character" w:customStyle="1" w:styleId="39">
    <w:name w:val="标题 4 字符"/>
    <w:basedOn w:val="3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0">
    <w:name w:val="标题 5 字符"/>
    <w:basedOn w:val="32"/>
    <w:link w:val="6"/>
    <w:qFormat/>
    <w:uiPriority w:val="9"/>
    <w:rPr>
      <w:rFonts w:ascii="宋体" w:hAnsi="宋体" w:eastAsia="宋体" w:cs="Times New Roman"/>
      <w:bCs/>
      <w:sz w:val="28"/>
      <w:szCs w:val="28"/>
    </w:rPr>
  </w:style>
  <w:style w:type="character" w:customStyle="1" w:styleId="41">
    <w:name w:val="标题 6 字符"/>
    <w:basedOn w:val="32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2">
    <w:name w:val="标题 7 字符"/>
    <w:basedOn w:val="32"/>
    <w:link w:val="8"/>
    <w:qFormat/>
    <w:uiPriority w:val="9"/>
    <w:rPr>
      <w:rFonts w:ascii="宋体" w:hAnsi="宋体" w:eastAsia="宋体" w:cs="Times New Roman"/>
      <w:bCs/>
      <w:sz w:val="24"/>
      <w:szCs w:val="24"/>
    </w:rPr>
  </w:style>
  <w:style w:type="character" w:customStyle="1" w:styleId="43">
    <w:name w:val="标题 8 字符"/>
    <w:basedOn w:val="32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4">
    <w:name w:val="标题 9 字符"/>
    <w:basedOn w:val="32"/>
    <w:link w:val="10"/>
    <w:semiHidden/>
    <w:qFormat/>
    <w:uiPriority w:val="9"/>
    <w:rPr>
      <w:rFonts w:asciiTheme="majorHAnsi" w:hAnsiTheme="majorHAnsi" w:eastAsiaTheme="majorEastAsia" w:cstheme="majorBidi"/>
      <w:sz w:val="24"/>
      <w:szCs w:val="21"/>
    </w:rPr>
  </w:style>
  <w:style w:type="paragraph" w:customStyle="1" w:styleId="45">
    <w:name w:val="封面标题"/>
    <w:basedOn w:val="1"/>
    <w:qFormat/>
    <w:uiPriority w:val="0"/>
    <w:pPr>
      <w:spacing w:beforeLines="50"/>
      <w:ind w:firstLine="0"/>
      <w:jc w:val="center"/>
    </w:pPr>
    <w:rPr>
      <w:rFonts w:cs="Arial Unicode MS"/>
      <w:b/>
      <w:color w:val="000000"/>
      <w:szCs w:val="24"/>
    </w:rPr>
  </w:style>
  <w:style w:type="paragraph" w:customStyle="1" w:styleId="46">
    <w:name w:val="_Style 24"/>
    <w:basedOn w:val="1"/>
    <w:next w:val="1"/>
    <w:qFormat/>
    <w:uiPriority w:val="39"/>
    <w:pPr>
      <w:tabs>
        <w:tab w:val="left" w:pos="420"/>
        <w:tab w:val="right" w:leader="dot" w:pos="8273"/>
      </w:tabs>
    </w:pPr>
  </w:style>
  <w:style w:type="paragraph" w:customStyle="1" w:styleId="47">
    <w:name w:val="Code"/>
    <w:basedOn w:val="1"/>
    <w:link w:val="48"/>
    <w:qFormat/>
    <w:uiPriority w:val="0"/>
    <w:pPr>
      <w:widowControl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EF0E8"/>
      <w:spacing w:line="240" w:lineRule="auto"/>
      <w:ind w:firstLine="0"/>
      <w:jc w:val="left"/>
    </w:pPr>
    <w:rPr>
      <w:rFonts w:ascii="Calibri" w:hAnsi="Calibri"/>
      <w:szCs w:val="24"/>
      <w:lang w:bidi="en-US"/>
    </w:rPr>
  </w:style>
  <w:style w:type="character" w:customStyle="1" w:styleId="48">
    <w:name w:val="Code Char"/>
    <w:link w:val="47"/>
    <w:qFormat/>
    <w:uiPriority w:val="0"/>
    <w:rPr>
      <w:rFonts w:ascii="Calibri" w:hAnsi="Calibri" w:eastAsia="宋体" w:cs="Times New Roman"/>
      <w:kern w:val="0"/>
      <w:sz w:val="24"/>
      <w:szCs w:val="24"/>
      <w:shd w:val="clear" w:color="auto" w:fill="EEF0E8"/>
      <w:lang w:bidi="en-US"/>
    </w:rPr>
  </w:style>
  <w:style w:type="table" w:customStyle="1" w:styleId="49">
    <w:name w:val="无格式表格 11"/>
    <w:basedOn w:val="30"/>
    <w:qFormat/>
    <w:uiPriority w:val="41"/>
    <w:rPr>
      <w:rFonts w:eastAsia="微软雅黑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50">
    <w:name w:val="批注文字 字符"/>
    <w:basedOn w:val="32"/>
    <w:link w:val="13"/>
    <w:semiHidden/>
    <w:qFormat/>
    <w:uiPriority w:val="99"/>
    <w:rPr>
      <w:rFonts w:ascii="Tahoma" w:hAnsi="Tahoma" w:eastAsia="微软雅黑"/>
      <w:kern w:val="0"/>
      <w:sz w:val="22"/>
      <w:szCs w:val="22"/>
    </w:rPr>
  </w:style>
  <w:style w:type="character" w:customStyle="1" w:styleId="51">
    <w:name w:val="批注主题 字符"/>
    <w:basedOn w:val="50"/>
    <w:link w:val="29"/>
    <w:semiHidden/>
    <w:qFormat/>
    <w:uiPriority w:val="99"/>
    <w:rPr>
      <w:rFonts w:ascii="Tahoma" w:hAnsi="Tahoma" w:eastAsia="微软雅黑"/>
      <w:b/>
      <w:bCs/>
      <w:kern w:val="0"/>
      <w:sz w:val="22"/>
      <w:szCs w:val="22"/>
    </w:rPr>
  </w:style>
  <w:style w:type="character" w:customStyle="1" w:styleId="52">
    <w:name w:val="文档结构图 字符"/>
    <w:basedOn w:val="32"/>
    <w:link w:val="12"/>
    <w:semiHidden/>
    <w:qFormat/>
    <w:uiPriority w:val="99"/>
    <w:rPr>
      <w:rFonts w:ascii="宋体" w:hAnsi="Tahoma" w:eastAsia="宋体"/>
      <w:kern w:val="0"/>
      <w:sz w:val="18"/>
      <w:szCs w:val="18"/>
    </w:rPr>
  </w:style>
  <w:style w:type="character" w:customStyle="1" w:styleId="53">
    <w:name w:val="正文文本 字符"/>
    <w:basedOn w:val="32"/>
    <w:link w:val="14"/>
    <w:qFormat/>
    <w:uiPriority w:val="0"/>
    <w:rPr>
      <w:rFonts w:ascii="Arial" w:hAnsi="Arial" w:cs="Angsana New"/>
      <w:kern w:val="0"/>
      <w:sz w:val="20"/>
      <w:szCs w:val="20"/>
      <w:lang w:eastAsia="en-US"/>
    </w:rPr>
  </w:style>
  <w:style w:type="character" w:customStyle="1" w:styleId="54">
    <w:name w:val="批注框文本 字符"/>
    <w:basedOn w:val="32"/>
    <w:link w:val="20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55">
    <w:name w:val="页脚 字符"/>
    <w:basedOn w:val="32"/>
    <w:link w:val="21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56">
    <w:name w:val="页眉 字符"/>
    <w:basedOn w:val="32"/>
    <w:link w:val="22"/>
    <w:qFormat/>
    <w:uiPriority w:val="99"/>
    <w:rPr>
      <w:rFonts w:ascii="Tahoma" w:hAnsi="Tahoma" w:eastAsia="微软雅黑"/>
      <w:kern w:val="0"/>
      <w:sz w:val="18"/>
      <w:szCs w:val="18"/>
    </w:rPr>
  </w:style>
  <w:style w:type="paragraph" w:customStyle="1" w:styleId="57">
    <w:name w:val="Header Section"/>
    <w:qFormat/>
    <w:uiPriority w:val="0"/>
    <w:pPr>
      <w:pBdr>
        <w:top w:val="none" w:color="auto" w:sz="0" w:space="1"/>
        <w:left w:val="none" w:color="auto" w:sz="0" w:space="4"/>
        <w:right w:val="none" w:color="auto" w:sz="0" w:space="4"/>
      </w:pBdr>
      <w:tabs>
        <w:tab w:val="center" w:pos="4153"/>
        <w:tab w:val="right" w:pos="8306"/>
      </w:tabs>
      <w:spacing w:before="60" w:after="60" w:line="220" w:lineRule="atLeast"/>
    </w:pPr>
    <w:rPr>
      <w:rFonts w:ascii="Helvetica" w:hAnsi="Helvetica" w:cs="Times New Roman" w:eastAsiaTheme="minorEastAsia"/>
      <w:b/>
      <w:sz w:val="32"/>
      <w:lang w:val="en-GB" w:eastAsia="en-US" w:bidi="ar-SA"/>
    </w:rPr>
  </w:style>
  <w:style w:type="table" w:customStyle="1" w:styleId="58">
    <w:name w:val="无格式表格 51"/>
    <w:basedOn w:val="30"/>
    <w:qFormat/>
    <w:uiPriority w:val="45"/>
    <w:rPr>
      <w:rFonts w:eastAsia="微软雅黑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9">
    <w:name w:val="无格式表格 41"/>
    <w:basedOn w:val="30"/>
    <w:qFormat/>
    <w:uiPriority w:val="44"/>
    <w:rPr>
      <w:rFonts w:eastAsia="微软雅黑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60">
    <w:name w:val="无格式表格 31"/>
    <w:basedOn w:val="30"/>
    <w:qFormat/>
    <w:uiPriority w:val="43"/>
    <w:rPr>
      <w:rFonts w:eastAsia="微软雅黑"/>
    </w:r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61">
    <w:name w:val="无格式表格 21"/>
    <w:basedOn w:val="30"/>
    <w:qFormat/>
    <w:uiPriority w:val="42"/>
    <w:rPr>
      <w:rFonts w:eastAsia="微软雅黑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62">
    <w:name w:val="comment"/>
    <w:basedOn w:val="32"/>
    <w:qFormat/>
    <w:uiPriority w:val="0"/>
  </w:style>
  <w:style w:type="character" w:customStyle="1" w:styleId="63">
    <w:name w:val="html-tag"/>
    <w:basedOn w:val="32"/>
    <w:qFormat/>
    <w:uiPriority w:val="0"/>
  </w:style>
  <w:style w:type="character" w:customStyle="1" w:styleId="64">
    <w:name w:val="html-attribute"/>
    <w:basedOn w:val="32"/>
    <w:qFormat/>
    <w:uiPriority w:val="0"/>
  </w:style>
  <w:style w:type="character" w:customStyle="1" w:styleId="65">
    <w:name w:val="html-attribute-name"/>
    <w:basedOn w:val="32"/>
    <w:qFormat/>
    <w:uiPriority w:val="0"/>
  </w:style>
  <w:style w:type="character" w:customStyle="1" w:styleId="66">
    <w:name w:val="html-attribute-value"/>
    <w:basedOn w:val="32"/>
    <w:qFormat/>
    <w:uiPriority w:val="0"/>
  </w:style>
  <w:style w:type="character" w:customStyle="1" w:styleId="67">
    <w:name w:val="日期 字符"/>
    <w:basedOn w:val="32"/>
    <w:link w:val="19"/>
    <w:semiHidden/>
    <w:qFormat/>
    <w:uiPriority w:val="99"/>
    <w:rPr>
      <w:rFonts w:ascii="宋体" w:hAnsi="宋体" w:eastAsia="宋体" w:cs="Times New Roman"/>
      <w:sz w:val="24"/>
      <w:szCs w:val="21"/>
    </w:rPr>
  </w:style>
  <w:style w:type="character" w:customStyle="1" w:styleId="68">
    <w:name w:val="Unresolved Mention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9">
    <w:name w:val="HTML 预设格式 字符"/>
    <w:basedOn w:val="32"/>
    <w:link w:val="28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70">
    <w:name w:val="mini-lableselector-span"/>
    <w:basedOn w:val="32"/>
    <w:qFormat/>
    <w:uiPriority w:val="0"/>
  </w:style>
  <w:style w:type="paragraph" w:customStyle="1" w:styleId="71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A330-C032-499F-815C-0F9DDAC58B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56</Pages>
  <Words>12140</Words>
  <Characters>20655</Characters>
  <Lines>218</Lines>
  <Paragraphs>61</Paragraphs>
  <TotalTime>0</TotalTime>
  <ScaleCrop>false</ScaleCrop>
  <LinksUpToDate>false</LinksUpToDate>
  <CharactersWithSpaces>21631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2023-06-01T09:03:00Z</dcterms:created>
  <dc:creator>heliang</dc:creator>
  <cp:lastModifiedBy>Administrator</cp:lastModifiedBy>
  <cp:lastPrinted>2020-07-03T07:54:00Z</cp:lastPrinted>
  <dcterms:modified xsi:type="dcterms:W3CDTF">2023-07-24T11:16:15Z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AA0F572E70884BF68DE11D445C012837_12</vt:lpwstr>
  </property>
</Properties>
</file>